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Этические и моральные принципы хранения профессиональной тайны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Аня Смирнова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обществе, где информация становится одним из самых ценных ресурсов, вопрос о хранении профессиональной тайны приобретает особую значимость. Давайте рассмотрим, что такое профессиональная тайна и почему ее соблюдение так важно для различных профессий.</w:t>
      </w:r>
    </w:p>
    <w:p>
      <w:pPr>
        <w:pStyle w:val="paragraphStyleText"/>
      </w:pPr>
      <w:r>
        <w:rPr>
          <w:rStyle w:val="fontStyleText"/>
        </w:rPr>
        <w:t xml:space="preserve">Профессиональная тайна — это информация, которая становится известной специалисту в процессе его работы и не подлежит разглашению без согласия клиента или работодателя. Это может касаться врачебной, юридической, финансовой и других сфер, где доверие между специалистом и клиентом играет ключевую роль. Соблюдение профессиональной тайны не только защищает интересы клиентов, но и поддерживает репутацию профессии в целом. Я считаю, что этические и моральные принципы хранения профессиональной тайны являются основой для формирования доверительных отношений между специалистами и их клиентами.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«Секреты» А. П. Чехова. В этом произведении главный герой, врач, сталкивается с дилеммой: он знает о болезни своего пациента, но не может разгласить эту информацию, даже если это может помочь другим людям. В этом эпизоде Чехов показывает, как важно для врача соблюдать профессиональную тайну, даже когда это может казаться противоречивым. Врач понимает, что его долг — защищать интересы пациента, и даже в сложной ситуации он выбирает этические нормы, которые предписывают ему хранить тайну.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 мой тезис о том, что соблюдение профессиональной тайны — это не просто формальность, а важный моральный принцип, который помогает сохранить доверие и уважение к профессии. Врач, следуя своим этическим убеждениям, демонстрирует, что даже в трудных ситуациях он готов ставить интересы пациента выше собственных. Это подчеркивает, что моральные принципы являются основой для профессиональной деятельности и помогают формировать здоровые отношения в обществе.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этические и моральные принципы хранения профессиональной тайны играют ключевую роль в различных сферах деятельности. Они не только защищают интересы клиентов, но и способствуют формированию доверия к профессионалам. Соблюдение этих принципов — это не просто обязанность, а важный аспект, который определяет качество и уровень профессиональной деятельности.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