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Осмысление ошибок в творчестве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Светик Каштанова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ошибки в творчестве Достоевского. Ошибки — это неотъемлемая часть человеческой жизни, и они могут быть как личными, так и профессиональными. В контексте литературы ошибки могут проявляться в выборе тем, в изображении персонажей или в философских взглядах автора. Федор Достоевский, один из величайших русских писателей, также не избежал ошибок в своем творчестве, которые, тем не менее, стали важными этапами его художественного и философского развития. Я считаю, что осмысление ошибок Достоевского позволяет глубже понять его творчество и его вклад в мировую литературу.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наказание». В этом произведении Достоевский создает образ Раскольникова, студента, который совершает убийство, оправдывая свои действия высокими идеалами. Однако, несмотря на его попытки оправдать свои поступки, он сталкивается с внутренними противоречиями и страданиями. Этот эпизод показывает, как ошибки в моральных суждениях могут привести к трагическим последствиям. Раскольников, пытаясь доказать свою теорию о "праве сильного", в конечном итоге оказывается в ловушке своих собственных мыслей и чувств.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Достоевский демонстрирует, как ошибки в понимании морали и человеческой природы могут привести к разрушению личности. Раскольников, несмотря на свои высокие замыслы, оказывается не в состоянии справиться с последствиями своих действий, что подчеркивает важность осознания своих ошибок и их влияния на жизнь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осмысление ошибок в творчестве Достоевского не только помогает глубже понять его произведения, но и служит напоминанием о том, что каждый человек может ошибаться. Эти ошибки, как показывает опыт Достоевского, могут стать важными уроками, которые ведут к самопознанию и развитию. Таким образом, творчество Достоевского остается актуальным и поучительным, подчеркивая важность осознания своих ошибок и их последствий.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