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Настоящее искусство: его влияние на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матвей мартыненко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какое влияние настоящее искусство оказывает на человека, является актуальным и многогранным. Искусство — это не просто форма самовыражения, но и мощный инструмент, способный изменять восприятие мира, формировать ценности и даже влиять на поведение людей. Оно может вдохновлять, вызывать эмоции, заставлять задуматься о важных аспектах жизни. Я считаю, что настоящее искусство, обладая глубиной и искренностью, может оказывать положительное влияние на личность, способствуя её развитию и обогащению внутреннего мира.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В этом рассказе мы видим образ старика Сантьяго, который, несмотря на свои годы и трудности, продолжает бороться за свою мечту — поймать большую рыбу. Этот эпизод символизирует не только физическую борьбу, но и внутреннюю силу человека, его стойкость и стремление к достижению целей. Сантьяго, несмотря на все неудачи, не теряет надежды и продолжает сражаться, что является ярким примером настоящего искусства, способного вдохновлять людей на преодоление трудностей.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Сантьяго, можно заметить, что его упорство и мужество служат примером для читателя. Он показывает, что даже в самых сложных ситуациях не стоит сдаваться, и это послание может оказать значительное влияние на людей, вдохновляя их на борьбу за свои мечты. Таким образом, Хемингуэй через своего героя демонстрирует, как настоящее искусство может формировать характер и убеждения человека, побуждая его к действию и самосовершенствованию.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настоящее искусство, как показано на примере «Старика и моря», обладает уникальной способностью влиять на человека, вдохновляя его на преодоление трудностей и развитие. Искусство не только отражает действительность, но и формирует её, помогая людям находить смысл в жизни и стремиться к лучшему. Я считаю, что именно такие произведения искусства способны обогащать наш внутренний мир и делать нас лучше.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