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Печорина в романе Михаила Лермонтова «Герой нашего времени»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Данил Летягин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кто такой Печорин и какова его роль в романе Михаила Лермонтова «Герой нашего времени», является актуальным и многогранным. Печорин — это не просто главный герой произведения, но и символ целого поколения, которое испытывает внутренние противоречия и разочарования в жизни. Он олицетворяет собой тип человека, который, несмотря на свои выдающиеся качества, не может найти своего места в обществе.</w:t>
      </w:r>
    </w:p>
    <w:p>
      <w:pPr>
        <w:pStyle w:val="paragraphStyleText"/>
      </w:pPr>
      <w:r>
        <w:rPr>
          <w:rStyle w:val="fontStyleText"/>
        </w:rPr>
        <w:t xml:space="preserve">Печорин — это сложный и многослойный персонаж. Он умный, образованный, харизматичный, но в то же время эгоистичный и циничный. Его характер можно охарактеризовать как противоречивый: он стремится к свободе и независимости, но в то же время страдает от одиночества и непонимания окружающих. Я считаю, что Печорин — это трагический герой, который, обладая выдающимися способностями, не может найти гармонию в своей жизни и в отношениях с другими людьми.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«Тамань», где Печорин встречает девушку, которая вызывает в нем сильные чувства. Он, казалось бы, готов к любви, но в конечном итоге использует её как средство для удовлетворения своих эгоистичных желаний. Этот эпизод показывает, как Печорин, несмотря на свою привлекательность и ум, не способен на искренние чувства. Он манипулирует людьми, что приводит к трагическим последствиям. В этом контексте его образ становится символом разочарования и утраты, ведь он не может построить настоящие отношения, оставаясь в плену своих внутренних конфликтов.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Печорина в романе Лермонтова является отражением сложной души человека, который, обладая всеми возможностями, не может найти свое место в мире. Его трагедия заключается в том, что он не может преодолеть свои внутренние противоречия и, в конечном итоге, остается одиноким. Печорин — это не просто герой своего времени, но и вечный символ человеческой природы, стремящейся к пониманию и любви, но сталкивающейся с жестокими реалиями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