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Картина Соломаткина 'Петрушка': истоки и значение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ilyalex1708@gmail.com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картина и какое значение она может иметь в искусстве. Искусство — это способ выражения человеческих эмоций, мыслей и идей, который может принимать различные формы, включая живопись, музыку, литературу и театр. Картина «Петрушка» художника А. Соломаткина является ярким примером того, как искусство может отражать культурные и социальные аспекты жизни. Я считаю, что «Петрушка» не только передает атмосферу русского народного театра, но и служит символом борьбы человека с судьбой и обстоятельствами.</w:t>
      </w:r>
    </w:p>
    <w:p>
      <w:pPr>
        <w:pStyle w:val="paragraphStyleText"/>
      </w:pPr>
      <w:r>
        <w:rPr>
          <w:rStyle w:val="fontStyleText"/>
        </w:rPr>
        <w:t xml:space="preserve">Обратимся к картине «Петрушка». На ней изображен главный герой — Петрушка, который является персонажем русского народного театра. Он представлен в ярком костюме, с характерной мимикой и жестами, что сразу же привлекает внимание зрителя. Вокруг него находятся другие персонажи, которые создают атмосферу праздника и веселья. Однако, несмотря на внешнюю радость, в картине ощущается глубокая печаль и одиночество Петрушки. Это противоречие между внешним весельем и внутренней тоской является ключевым моментом в понимании произведения.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заметить, что Петрушка, несмотря на свою комическую роль, символизирует человека, который сталкивается с трудностями и несправедливостью жизни. Его яркий образ и веселая внешность скрывают глубокую внутреннюю боль, что делает его близким и понятным каждому зрителю. Таким образом, картина «Петрушка» подчеркивает важность человеческих эмоций и переживаний, а также показывает, как искусство может отражать сложные аспекты человеческой жизни.</w:t>
      </w:r>
    </w:p>
    <w:p>
      <w:pPr>
        <w:pStyle w:val="paragraphStyleText"/>
      </w:pPr>
      <w:r>
        <w:rPr>
          <w:rStyle w:val="fontStyleText"/>
        </w:rPr>
        <w:t xml:space="preserve">В заключение, картина А. Соломаткина «Петрушка» является не только художественным произведением, но и глубоким философским размышлением о человеческой судьбе. Она заставляет нас задуматься о том, как часто за внешним весельем скрываются внутренние переживания и страдания. Я считаю, что именно это делает картину актуальной и значимой в наше время.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