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Шарикова в повести "Собачье сердце" Михаила Булгакова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dimamanchuk20101209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образ Шарикова в повести Михаила Булгакова "Собачье сердце" отражает социальные и моральные проблемы общества, является актуальным и многогранным. Шариков, превращенный из собаки в человека, становится символом не только человеческой природы, но и тех изменений, которые происходят в обществе в результате революции и социальных экспериментов. Важно понять, что такое "Шариков" в контексте времени, в котором жил Булгаков, и как этот образ служит критикой социальных изменений.</w:t>
      </w:r>
    </w:p>
    <w:p>
      <w:pPr>
        <w:pStyle w:val="paragraphStyleText"/>
      </w:pPr>
      <w:r>
        <w:rPr>
          <w:rStyle w:val="fontStyleText"/>
        </w:rPr>
        <w:t xml:space="preserve">Образ Шарикова можно охарактеризовать как воплощение низменных инстинктов и примитивных желаний, которые, будучи высвобожденными, приводят к разрушению человеческой сущности. Шариков, будучи созданием, которое сочетает в себе черты собаки и человека, демонстрирует, как легко можно утратить человеческие качества, если не контролировать свои инстинкты. Я считаю, что образ Шарикова в "Собачьем сердце" является ярким примером того, как социальные эксперименты могут привести к деградации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повести "Собачье сердце". В одном из эпизодов Шариков, получивший человеческий облик, начинает проявлять агрессию и неуважение к окружающим. Он не понимает, что такое мораль и этика, и его поведение становится все более деструктивным. Например, когда он начинает вести себя грубо с профессором Преображенским, это демонстрирует его неумение адаптироваться к человеческому обществу и отсутствие понимания социальных норм. Шариков не только не ценит ту жизнь, которую ему подарили, но и использует свои новые возможности для удовлетворения своих низменных желаний.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Шариков, несмотря на внешние изменения, остается существом, не способным к моральному развитию. Он олицетворяет опасность, которую несет в себе бездумное вмешательство в природу человека. Таким образом, образ Шарикова служит иллюстрацией к тезису о том, что социальные эксперименты, направленные на изменение человеческой природы, могут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образ Шарикова в повести "Собачье сердце" Михаила Булгакова является многозначным и глубоким. Он поднимает важные вопросы о человеческой природе, морали и последствиях социальных изменений. Я считаю, что Булгаков, через образ Шарикова, предупреждает нас о том, что бездумное вмешательство в природу человека может привести к его деградации и утрате тех качеств, которые делают нас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