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утраты сочувствия и сострадания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Лана Игошина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мы часто сталкиваемся с явлением, когда люди теряют способность к сочувствию и состраданию. Почему это происходит? Давайте рассмотрим, что такое сочувствие и сострадание. Сочувствие — это способность понимать и разделять чувства другого человека, а сострадание — это желание помочь, облегчить страдания. Эти качества делают нас людьми, способными на глубокие эмоциональные связи и взаимопомощь. Я считаю, что причины утраты сочувствия и сострадания кроются в нашем образе жизни, в постоянной спешке и эгоизме, которые становятся нормой в современном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"Сердце человека" А. П. Чехова. В этом произведении автор описывает жизнь простого человека, который, несмотря на свои трудности, проявляет доброту и заботу о других. В одном из эпизодов герой помогает бедной женщине, которая потеряла работу и не знает, как прокормить своих детей. Он делится с ней последними деньгами, не ожидая ничего взамен. Этот поступок показывает, что даже в условиях личных трудностей можно проявлять сострадание к другим.</w:t>
      </w:r>
    </w:p>
    <w:p>
      <w:pPr>
        <w:pStyle w:val="paragraphStyleText"/>
      </w:pPr>
      <w:r>
        <w:rPr>
          <w:rStyle w:val="fontStyleText"/>
        </w:rPr>
        <w:t xml:space="preserve">Однако, если проанализировать поведение окружающих, мы увидим, что многие из них проходят мимо, не обращая внимания на страдания женщины. Это демонстрирует, как в нашем обществе утрачивается способность к сочувствию. Люди погружены в свои заботы и проблемы, и им становится все труднее замечать чужие беды. Этот эпизод подтверждает мой тезис о том, что современный ритм жизни и эгоизм приводят к утрате важнейших человеческих качеств.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утрата сочувствия и сострадания — это серьезная проблема, с которой сталкивается наше общество. Мы должны помнить о том, что доброта и забота о других — это то, что делает нас людьми. Важно не забывать о своих чувствах и о чувствах окружающих, чтобы не потерять связь с человечностью.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