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Сострадание в произведении Михаила Шолохова "Судьба человека"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vova.kureev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сострадании является одним из самых глубоких и значимых в человеческой жизни. Сострадание — это способность чувствовать чужую боль и страдания, желание помочь и поддержать другого человека в трудную минуту. В произведении Михаила Шолохова «Судьба человека» это понятие раскрывается через судьбы главных героев, их переживания и отношения друг к другу. Я считаю, что сострадание в этом произведении является важным элементом, который помогает людям сохранять человечность даже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человека». Главный герой, Андрей Соколов, проходит через ужасные испытания во время войны и после нее. Он теряет свою семью, становится свидетелем жестокости и бессмысленности войны. Однако, несмотря на все страдания, он не теряет способности к состраданию. В одном из эпизодов он встречает мальчика-сироту, который остался один в этом жестоком мире. Соколов, несмотря на собственные горести, решает взять его под свою опеку, проявляя тем самым великодушие и человечность.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сострадание может быть спасительным для человека. Соколов, помогая мальчику, не только дает ему надежду на лучшее будущее, но и сам находит в этом утешение и смысл жизни. Его действия подтверждают тезис о том, что даже в самых тяжелых условиях, когда кажется, что все потеряно, сострадание может стать той искоркой, которая освещает путь к человечности.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произведение Михаила Шолохова «Судьба человека» ярко иллюстрирует важность сострадания в жизни человека. Сострадание помогает не только тем, кто страдает, но и тем, кто его проявляет. Оно становится связующим звеном между людьми, позволяя им сохранять свою человечность даже в самые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