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 по картине Ф.П. Толстого «Цветы, фрукты, птица»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nafon4enko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натюрморт. Натюрморт — это жанр изобразительного искусства, который изображает неживую природу, такие как цветы, фрукты, предметы быта. Этот жанр позволяет художнику передать красоту и гармонию окружающего мира, а также выразить свои чувства и эмоции через простые, на первый взгляд, объекты. Я считаю, что натюрморт Ф.П. Толстого «Цветы, фрукты, птица» является ярким примером того, как через изображение простых вещей можно передать глубокие мысли о жизни и природе.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Ф.П. Толстого «Цветы, фрукты, птица». На ней изображены яркие цветы, сочные фрукты и птица, которые создают атмосферу радости и изобилия. Цветы, такие как розы и лилии, символизируют красоту и мимолетность жизни, в то время как фрукты, такие как виноград и яблоки, олицетворяют плодовитость и изобилие природы. Птица, сидящая на ветке, добавляет динамики и жизни в композицию, словно она готова в любой момент взлететь и покинуть этот мир.</w:t>
      </w:r>
    </w:p>
    <w:p>
      <w:pPr>
        <w:pStyle w:val="paragraphStyleText"/>
      </w:pPr>
      <w:r>
        <w:rPr>
          <w:rStyle w:val="fontStyleText"/>
        </w:rPr>
        <w:t xml:space="preserve">Микровывод. Этот натюрморт показывает, как художник использует цвет и форму, чтобы создать гармонию и передать свои чувства. Яркие цвета цветов и фруктов контрастируют с нежными оттенками фона, что привлекает внимание зрителя и заставляет его задуматься о красоте природы. Птица, находящаяся в центре композиции, символизирует свободу и стремление к жизни, что подчеркивает важность каждого элемента картины. Таким образом, через простые объекты художник передает глубокие мысли о жизни, красоте и гармонии.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натюрморт Ф.П. Толстого «Цветы, фрукты, птица» является не только изображением неживой природы, но и глубоким размышлением о жизни и ее красоте. Я считаю, что через этот натюрморт художник смог передать свои чувства и эмоции, заставив зрителя задуматься о том, как важно ценить красоту окружающего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