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ученика в школе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asimosmanov13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Каковы основные характеристики ученика в школе? Школа — это не только место, где мы получаем знания, но и пространство, в котором формируется личность, закладываются основы будущего. Каждый ученик уникален, и его характеристики могут варьироваться от академических успехов до социальных навыков.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Характеристика ученика включает в себя не только его успеваемость, но и личные качества, такие как ответственность, трудолюбие, умение работать в команде и общаться с окружающими. Эти аспекты играют важную роль в формировании его как личности и влияют на его дальнейшую жизнь.</w:t>
      </w:r>
    </w:p>
    <w:p>
      <w:pPr>
        <w:pStyle w:val="paragraphStyleText"/>
      </w:pPr>
      <w:r>
        <w:rPr>
          <w:rStyle w:val="fontStyleText"/>
        </w:rPr>
        <w:t xml:space="preserve">Тезис. Я считаю, что характеристика ученика в школе должна учитывать не только его академические достижения, но и его личные качества, которые определяют его как человека и будущего специалиста.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«Улыбка» Р. Брэдбери. В этом произведении автор описывает мир, в котором улыбка становится символом человечности и доброты. Главный герой, который в начале рассказа был холодным и безразличным, постепенно начинает осознавать важность человеческих отношений и эмоций.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встречает человека, который, несмотря на трудности, сохраняет оптимизм и доброту. Этот момент становится поворотным в его жизни, и он начинает меняться. Он понимает, что улыбка и доброта могут изменить не только его жизнь, но и жизни окружающих.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доказывает тезис о том, что характеристика ученика не может ограничиваться только его успеваемостью. Важно развивать в детях такие качества, как доброта, отзывчивость и умение общаться. Эти качества помогут им не только в учебе, но и в жизни, сделают их более успешными и счастливыми.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характеристика ученика в школе должна быть многогранной. Успехи в учебе важны, но не менее значимы личные качества, которые формируют его как личность. Я считаю, что именно сочетание знаний и человеческих качеств делает ученика успешным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