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Буферные зоны: Защита природы и экосистем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Елена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защите природы и экосистем становится все более актуальным в современном мире. С каждым годом мы наблюдаем, как человеческая деятельность негативно сказывается на окружающей среде, приводя к исчезновению видов, загрязнению водоемов и изменению климата. В этом контексте буферные зоны представляют собой важный инструмент для сохранения природных ресурсов и поддержания экологического баланса.</w:t>
      </w:r>
    </w:p>
    <w:p>
      <w:pPr>
        <w:pStyle w:val="paragraphStyleText"/>
      </w:pPr>
      <w:r>
        <w:rPr>
          <w:rStyle w:val="fontStyleText"/>
        </w:rPr>
        <w:t xml:space="preserve">Буферные зоны — это территории, которые создаются вокруг охраняемых природных объектов, таких как национальные парки или заповедники. Эти зоны служат своего рода защитным барьером, который помогает минимизировать негативное воздействие человеческой деятельности на экосистемы. Основные характеристики буферных зон включают в себя ограничение хозяйственной деятельности, контроль за загрязнением и сохранение биологического разнообразия. Я считаю, что буферные зоны играют ключевую роль в защите природы и экосистем, так как они способствуют восстановлению и поддержанию природного баланса.</w:t>
      </w:r>
    </w:p>
    <w:p>
      <w:pPr>
        <w:pStyle w:val="paragraphStyleText"/>
      </w:pPr>
      <w:r>
        <w:rPr>
          <w:rStyle w:val="fontStyleText"/>
        </w:rPr>
        <w:t xml:space="preserve">Обратимся к примеру из книги «Зеленая планета» автора А. Сидорова, где описывается создание буферной зоны вокруг одного из заповедников. В этом произведении автор рассказывает о том, как местные власти решили установить границы буферной зоны, чтобы защитить редкие виды растений и животных от воздействия сельскохозяйственных угодий. В процессе реализации этого проекта возникли трудности, связанные с недовольством местных жителей, которые опасались, что ограничения повлияют на их доходы. Однако, благодаря активной работе экологов и просветительским мероприятиям, удалось убедить население в важности сохранения природы.</w:t>
      </w:r>
    </w:p>
    <w:p>
      <w:pPr>
        <w:pStyle w:val="paragraphStyleText"/>
      </w:pPr>
      <w:r>
        <w:rPr>
          <w:rStyle w:val="fontStyleText"/>
        </w:rPr>
        <w:t xml:space="preserve">Этот эпизод показывает, как буферные зоны могут служить эффективным средством защиты экосистем. Создание таких зон не только помогает сохранить уникальные природные объекты, но и способствует повышению экологической осведомленности населения. Таким образом, пример из книги подтверждает мой тезис о том, что буферные зоны являются необходимым инструментом для защиты природы и экосистем.</w:t>
      </w:r>
    </w:p>
    <w:p>
      <w:pPr>
        <w:pStyle w:val="paragraphStyleText"/>
      </w:pPr>
      <w:r>
        <w:rPr>
          <w:rStyle w:val="fontStyleText"/>
        </w:rPr>
        <w:t xml:space="preserve">В заключение, можно сказать, что буферные зоны играют важную роль в охране окружающей среды. Они помогают сохранить биологическое разнообразие и минимизировать негативное воздействие человеческой деятельности. Я считаю, что дальнейшее развитие и поддержка буферных зон должны стать приоритетом для всех, кто заботится о будущем нашей планеты.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