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и образ потерянного поколения в романе «Герой нашего времени»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Крутой Муравей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судьбе и образе потерянного поколения в литературе всегда вызывает интерес и глубокие размышления. Что же такое «потерянное поколение»? Это термин, который обычно используется для описания людей, переживших тяжелые исторические события, такие как войны или революции, и оказавшихся в состоянии внутренней пустоты и отчуждения. В романе Михаила Юрьевича Лермонтова «Герой нашего времени» мы можем увидеть, как судьба главного героя Печорина отражает эту концепцию, показывая, как он становится символом потерянного поколения своего времени. Я считаю, что Печорин олицетворяет не только личные трагедии, но и более широкие социальные проблемы, с которыми сталкивается общество в целом.</w:t>
      </w:r>
    </w:p>
    <w:p>
      <w:pPr>
        <w:pStyle w:val="paragraphStyleText"/>
      </w:pPr>
      <w:r>
        <w:rPr>
          <w:rStyle w:val="fontStyleText"/>
        </w:rPr>
        <w:t xml:space="preserve">Обратимся к роману «Герой нашего времени». Главный герой, Григорий Александрович Печорин, является сложной и многогранной личностью. Он умный, образованный, но в то же время глубоко несчастный человек. В одном из эпизодов романа, когда Печорин встречает княжну Мери, он испытывает к ней сильные чувства, но в конечном итоге разочаровывается в любви и уходит от нее. Этот момент подчеркивает его внутреннюю пустоту и неспособность к настоящим чувствам. Печорин не может найти свое место в жизни, и его постоянные поиски счастья приводят лишь к новым разочарованиям.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Печорин, как представитель потерянного поколения, страдает от отсутствия целей и идеалов. Он живет в мире, где традиционные ценности утратили свою силу, и это приводит к его внутреннему конфликту. Печорин не может найти смысл в своих действиях, и его жизнь становится чередой случайных событий, что делает его судьбу трагичной. Таким образом, образ Печорина служит ярким примером того, как личные переживания могут отражать более широкие социальные проблемы.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судьба Печорина в романе «Герой нашего времени» является символом потерянного поколения, которое сталкивается с кризисом идентичности и отсутствием смысла в жизни. Лермонтов мастерски передает чувства своего героя, показывая, как личные трагедии могут быть связаны с историческими и социальными изменениями. Таким образом, мы видим, что Печорин не только потерян для себя, но и для своего времени, что делает его образ актуальным и в наши дни.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