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Споры грибов: их значение и роль в экосистемах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Оля Лучкова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грибов в экосистемах является актуальным и многогранным. Грибы, как одна из важнейших групп организмов, играют ключевую роль в поддержании баланса в природе. Они не только участвуют в разложении органических веществ, но и образуют симбиотические связи с растениями, что делает их незаменимыми в экосистемах.</w:t>
      </w:r>
    </w:p>
    <w:p>
      <w:pPr>
        <w:pStyle w:val="paragraphStyleText"/>
      </w:pPr>
      <w:r>
        <w:rPr>
          <w:rStyle w:val="fontStyleText"/>
        </w:rPr>
        <w:t xml:space="preserve">Грибы — это организмы, которые относятся к царству Fungi. Они отличаются от растений и животных по своему строению и способу питания. Грибы не имеют хлорофилла и не способны к фотосинтезу, поэтому они получают питательные вещества, разлагая органические вещества. Это делает их важными разложителями в экосистемах, способствующими возвращению питательных веществ в почву.</w:t>
      </w:r>
    </w:p>
    <w:p>
      <w:pPr>
        <w:pStyle w:val="paragraphStyleText"/>
      </w:pPr>
      <w:r>
        <w:rPr>
          <w:rStyle w:val="fontStyleText"/>
        </w:rPr>
        <w:t xml:space="preserve">Я считаю, что споры грибов играют критически важную роль в экосистемах, так как они обеспечивают размножение и распространение грибов, что, в свою очередь, способствует поддержанию биологического разнообразия и здоровья экосистем.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«Грибы» А. П. Чехова, где автор описывает взаимодействие грибов с окружающей средой. В одном из эпизодов герой наблюдает, как грибы растут на разлагающемся дереве, превращая его в питательную среду для других организмов. Это наглядно демонстрирует, как грибы участвуют в круговороте веществ в природе.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что грибы не только разлагают органические вещества, но и создают условия для жизни других организмов. Это подтверждает мой тезис о том, что споры грибов и сами грибы являются важными элементами экосистемы, способствующими её устойчивости и разнообразию.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грибы и их споры играют незаменимую роль в экосистемах, обеспечивая разложение органических веществ и поддерживая биологическое разнообразие. Их значение трудно переоценить, и именно поэтому важно бережно относиться к этим удивительным организмам.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