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Сцены уличной жизни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sorokino245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уличная жизнь отражает внутренний мир человека, является важным аспектом в литературе. Уличная жизнь — это не просто фон для событий, это живая картина, в которой переплетаются судьбы людей, их эмоции и переживания. В романе Ф. М. Достоевского «Преступление и наказание» уличная жизнь становится неотъемлемой частью повествования, подчеркивающей внутренние конфликты главного героя, Родион Раскольникова. Я считаю, что сцены уличной жизни в этом произведении служат важным инструментом для понимания душевного состояния персонажей и их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улиц Петербурга, где разворачиваются события романа. Достоевский мастерски передает атмосферу города, его шум, суету и мрачность. В одной из сцен, когда Раскольников идет по улицам, он сталкивается с разными людьми: нищими, пьяницами, проститутками. Эти встречи не случайны, они подчеркивают его внутреннюю борьбу и чувство отстраненности от общества. Например, когда он наблюдает за бедной женщиной с детьми, его охватывает чувство вины и сострадания, что противоречит его теории о "праве сильного".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уличная жизнь влияет на Раскольникова, заставляя его сомневаться в своих убеждениях. Он не может оставаться равнодушным к страданиям других, и это противоречие становится источником его мучений. Таким образом, сцены уличной жизни не только обрисовывают социальную картину Петербурга, но и служат зеркалом для внутреннего мира героя, показывая его моральные терзания.</w:t>
      </w:r>
    </w:p>
    <w:p>
      <w:pPr>
        <w:pStyle w:val="paragraphStyleText"/>
      </w:pPr>
      <w:r>
        <w:rPr>
          <w:rStyle w:val="fontStyleText"/>
        </w:rPr>
        <w:t xml:space="preserve">В заключение, уличная жизнь в романе «Преступление и наказание» является важным элементом, который помогает глубже понять внутренние конфликты персонажей. Достоевский использует эти сцены, чтобы показать, как общество и его проблемы влияют на личность, формируя ее судьбу. Таким образом, уличная жизнь становится не просто фоном, а активным участником в развитии сюжета и раскрытии тематики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