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Автомобиль мечты: мечты о скорости и роскоши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Виговская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автомобиль стал не просто средством передвижения, но и символом статуса, успеха и свободы. Вопрос о том, что такое «автомобиль мечты», вызывает множество размышлений. Для одних это может быть мощный спортивный автомобиль, способный развивать невероятные скорости, для других — роскошный лимузин, который олицетворяет комфорт и престиж. Давайте рассмотрим, что такое автомобиль мечты и как он влияет на наше восприятие жизни.</w:t>
      </w:r>
    </w:p>
    <w:p>
      <w:pPr>
        <w:pStyle w:val="paragraphStyleText"/>
      </w:pPr>
      <w:r>
        <w:rPr>
          <w:rStyle w:val="fontStyleText"/>
        </w:rPr>
        <w:t xml:space="preserve">Автомобиль мечты — это не просто транспортное средство, а воплощение желаемого образа жизни. Он ассоциируется с высокими технологиями, дизайном и мощностью. В этом контексте можно выделить несколько ключевых характеристик: скорость, комфорт, стиль и инновации. Эти аспекты делают автомобиль не только средством передвижения, но и предметом восхищения и желания. Я считаю, что мечты о скорости и роскоши в автомобилях отражают стремление человека к свободе и самовыражению.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«Феррари» Дж. С. Брауна, где автор описывает не только технические характеристики автомобиля, но и эмоции, которые он вызывает у людей. В одном из эпизодов главный герой, мечтая о своей идеальной машине, представляет, как мчится по пустынной дороге, ощущая ветер в волосах и адреналин в крови. Этот момент не просто о скорости, а о свободе, которую дает автомобиль. Он символизирует возможность уйти от повседневной рутины и насладиться жизнью.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мечта о скорости и роскоши становится метафорой стремления к свободе и независимости. Герой не просто хочет обладать автомобилем, он хочет испытать те чувства, которые он приносит. Это подчеркивает, что автомобиль мечты — это не только материальный объект, но и источник эмоций и переживаний.</w:t>
      </w:r>
    </w:p>
    <w:p>
      <w:pPr>
        <w:pStyle w:val="paragraphStyleText"/>
      </w:pPr>
      <w:r>
        <w:rPr>
          <w:rStyle w:val="fontStyleText"/>
        </w:rPr>
        <w:t xml:space="preserve">В заключение, автомобиль мечты — это отражение наших желаний и стремлений. Он олицетворяет не только скорость и роскошь, но и свободу, которую мы все ищем в жизни. Мечты о таких автомобилях вдохновляют нас на достижение целей и стремление к лучшему, подчеркивая, что за каждым автомобилем стоит история, полная эмоций и надежд.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