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День смеха: история и традиции праздника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Мкук Марьянская-Сельская-Библиотека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День смеха. Этот праздник, отмечаемый 1 апреля, известен во многих странах мира и ассоциируется с шутками, розыгрышами и весельем. Вопрос о том, почему именно этот день стал символом смеха и шуток, вызывает интерес и желание разобраться в его истории и традициях.</w:t>
      </w:r>
    </w:p>
    <w:p>
      <w:pPr>
        <w:pStyle w:val="paragraphStyleText"/>
      </w:pPr>
      <w:r>
        <w:rPr>
          <w:rStyle w:val="fontStyleText"/>
        </w:rPr>
        <w:t xml:space="preserve">День смеха, или День дурака, имеет свои корни в древних традициях. Существует несколько версий его происхождения. Одна из них связывает этот праздник с переходом от юлианского календаря к григорианскому в XVI веке. Люди, которые продолжали отмечать Новый год в конце марта, стали объектом насмешек тех, кто принял новый календарь. Таким образом, 1 апреля стало днем, когда можно было разыгрывать и подшучивать над «долгожителями» старого календаря. В других культурах этот день также отмечается как время веселья и шуток, что подчеркивает универсальность человеческого стремления к смеху.</w:t>
      </w:r>
    </w:p>
    <w:p>
      <w:pPr>
        <w:pStyle w:val="paragraphStyleText"/>
      </w:pPr>
      <w:r>
        <w:rPr>
          <w:rStyle w:val="fontStyleText"/>
        </w:rPr>
        <w:t xml:space="preserve">Я считаю, что День смеха служит важным напоминанием о необходимости радоваться жизни и не воспринимать все слишком серьезно. Обратимся к рассказу «Улыбка» Р. Брэдбери, который прекрасно иллюстрирует эту мысль. В этом произведении автор описывает мир, где смех и радость были вытеснены серостью и унынием. Главный герой, стремясь вернуть улыбку в жизни людей, сталкивается с непониманием и сопротивлением. Однако его усилия не напрасны, и в конце концов, он добивается своего.</w:t>
      </w:r>
    </w:p>
    <w:p>
      <w:pPr>
        <w:pStyle w:val="paragraphStyleText"/>
      </w:pPr>
      <w:r>
        <w:rPr>
          <w:rStyle w:val="fontStyleText"/>
        </w:rPr>
        <w:t xml:space="preserve">Эпизод, когда герой решает устроить праздник смеха, показывает, как важно не забывать о радости и веселье, даже в самые трудные времена. Этот пример доказывает мой тезис о том, что смех и радость имеют огромное значение для человеческой жизни. Они помогают нам справляться с трудностями и объединяют людей, создавая атмосферу доверия и понимания.</w:t>
      </w:r>
    </w:p>
    <w:p>
      <w:pPr>
        <w:pStyle w:val="paragraphStyleText"/>
      </w:pPr>
      <w:r>
        <w:rPr>
          <w:rStyle w:val="fontStyleText"/>
        </w:rPr>
        <w:t xml:space="preserve">В заключение, День смеха — это не просто день шуток и розыгрышей, а важный праздник, который напоминает нам о ценности смеха и радости в нашей жизни. Я считаю, что такие традиции, как День смеха, способствуют укреплению социальных связей и помогают людям находить общий язык, несмотря на различия. В конечном итоге, смех — это универсальный язык, который объединяет нас всех.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