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Галоўныя каштоўнасці ў апавяданнях «Сена на асфальце» і «У ціхім тумане»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sheiko.kira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Вступление. Вопрос о главных ценностях, которые отражаются в литературе, всегда был актуален. Каковы же эти ценности, и как они проявляются в произведениях белорусских авторов? Рассмотрим, какие главные ценности можно выделить в аповядах «Сена на асфальце» и «У ціхім тумане».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Главные ценности — это те идеалы и принципы, которые определяют поведение человека, его выборы и отношения с окружающими. В литературе они часто проявляются через образы героев, их поступки и внутренние конфликты.</w:t>
      </w:r>
    </w:p>
    <w:p>
      <w:pPr>
        <w:pStyle w:val="paragraphStyleText"/>
      </w:pPr>
      <w:r>
        <w:rPr>
          <w:rStyle w:val="fontStyleText"/>
        </w:rPr>
        <w:t xml:space="preserve">Тезис. Я считаю, что в аповядах «Сена на асфальце» і «У ціхім тумане» главные ценности заключаются в любви к родной земле, уважении к традициям и человеческой доброте, которые помогают героям преодолевать трудности и находить смысл жизни.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рассказу «Сена на асфальце». В этом произведении автор описывает жизнь простых людей, которые, несмотря на трудности, сохраняют любовь к своей земле и традициям. Главный герой, работая на поле, испытывает глубокую связь с природой и родной землёй. Он понимает, что именно эта связь придаёт смысл его жизни. Микровывод: этот эпизод показывает, как любовь к родной земле становится основой для внутреннего мира человека, что подтверждает наш тезис о важности ценностей.</w:t>
      </w:r>
    </w:p>
    <w:p>
      <w:pPr>
        <w:pStyle w:val="paragraphStyleText"/>
      </w:pPr>
      <w:r>
        <w:rPr>
          <w:rStyle w:val="fontStyleText"/>
        </w:rPr>
        <w:t xml:space="preserve">Теперь обратимся к рассказу «У ціхім тумане». Здесь мы видим другого героя, который сталкивается с моральными дилеммами и внутренними конфликтами. Он ищет своё место в мире, и в процессе этого поиска он осознаёт, что доброта и уважение к другим людям — это те ценности, которые помогают ему справиться с трудностями. Микровывод: через внутренние переживания героя автор показывает, как доброта и человечность становятся важнейшими ценностями, которые помогают преодолевать жизненные испытания.</w:t>
      </w:r>
    </w:p>
    <w:p>
      <w:pPr>
        <w:pStyle w:val="paragraphStyleText"/>
      </w:pPr>
      <w:r>
        <w:rPr>
          <w:rStyle w:val="fontStyleText"/>
        </w:rPr>
        <w:t xml:space="preserve">Заключение. В обоих произведениях главные ценности — это любовь к родной земле, уважение к традициям и человеческая доброта. Эти ценности помогают героям находить смысл жизни и преодолевать трудности. Таким образом, авторы подчеркивают, что именно они являются основой человеческого существования и важными ориентирами в жизни.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