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Береги честь смолоду: Эпиграф к роману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Dariyalevina242000007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достоинстве человека всегда был актуален, особенно в молодом возрасте, когда формируются основные жизненные ценности и убеждения. Тема чести, как важного морального принципа, пронизывает многие произведения русской литературы, и роман А.С. Пушкина "Капитанская дочка" не является исключением. В этом произведении автор поднимает вопрос о том, как важно беречь свою честь с юных лет, ведь именно она становится основой для формирования характера и жизненных ориентиров.</w:t>
      </w:r>
    </w:p>
    <w:p>
      <w:pPr>
        <w:pStyle w:val="paragraphStyleText"/>
      </w:pPr>
      <w:r>
        <w:rPr>
          <w:rStyle w:val="fontStyleText"/>
        </w:rPr>
        <w:t xml:space="preserve">Честь можно определить как внутреннее чувство достоинства, которое заставляет человека следовать моральным нормам и принципам. Это понятие включает в себя такие качества, как честность, порядочность и смелость. Важно отметить, что честь не только влияет на личные отношения, но и на общественное восприятие человека. Я считаю, что беречь честь смолоду — это значит не только избегать позора, но и стремиться к высокому идеалу, который будет служить ориентиром на протяжении всей жизни.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"Капитанская дочка". В центре сюжета находится история любви между Петром Гриневым и Машей Мироновой, на фоне исторических событий восстания Пугачева. Петр Гринев, главный герой, с самого начала проявляет качества, которые можно отнести к чести. Он не только защищает свою возлюбленную, но и проявляет благородство в сложных ситуациях. Например, когда он решает помочь Маше, несмотря на опасность, он демонстрирует свою преданность и готовность отстаивать честь своей семьи и любимой.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сохранять честь и достоинство, даже когда обстоятельства складываются неблагоприятно. Петр, следуя своим моральным принципам, становится примером для подражания, и его действия подтверждают тезис о том, что беречь честь смолоду — это основа для формирования настоящего мужчины.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"Капитанская дочка" учит нас важности чести и достоинства в жизни. Беречь честь с юных лет — значит строить свою жизнь на прочном фундаменте моральных ценностей, которые помогут преодолевать трудности и сохранять верность своим идеалам. Таким образом, Пушкин через судьбы своих героев показывает, что честь — это не просто слово, а важный аспект человеческой жизни, который необходимо беречь и защищать.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