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Историческая память и преемственность поколений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историческая память влияет на преемственность поколений, является актуальным в современном обществе. Историческая память — это совокупность знаний, представлений и эмоций, связанных с историческими событиями, которые передаются от поколения к поколению. Она формирует идентичность народа, его культурные и моральные ориентиры. Я считаю, что сохранение исторической памяти является важным условием для формирования сознания будущих поколений и их способности учиться на ошибках прошлого.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«Война и мир» Льва Толстого. В этом романе автор мастерски показывает, как исторические события, такие как Наполеоновские войны, влияют на судьбы людей и целых семей. Например, судьба Пьера Безухова, который, пережив множество испытаний, в том числе и на поле боя, осознает важность исторической памяти. Он начинает понимать, что его личные переживания неотделимы от судьбы всей страны, и это осознание формирует его как личность.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тезис о том, что историческая память помогает людям осознать свою роль в истории и передать этот опыт следующим поколениям. Пьер, столкнувшись с ужасами войны, начинает ценить мир и стремится передать свои знания и переживания другим. Он становится связующим звеном между прошлым и будущим, что подчеркивает важность преемственности поколений.</w:t>
      </w:r>
    </w:p>
    <w:p>
      <w:pPr>
        <w:pStyle w:val="paragraphStyleText"/>
      </w:pPr>
      <w:r>
        <w:rPr>
          <w:rStyle w:val="fontStyleText"/>
        </w:rPr>
        <w:t xml:space="preserve">Заключая, можно сказать, что историческая память играет ключевую роль в формировании идентичности и сознания людей. Она не только помогает нам понять, кто мы есть, но и учит нас, как избежать ошибок прошлого. Я считаю, что без сохранения исторической памяти невозможно построить гармоничное общество, где каждое новое поколение будет знать и помнить о своих корнях.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