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Аэропорт Курумоч: Важный Транспортный Узел Самары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yurkovskayalilia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Аэропорт Курумоч — это не просто воздушная гавань, а важный транспортный узел, который играет ключевую роль в жизни города Самары и всей Самарской области. Вопрос, который мы можем задать, звучит так: «Почему аэропорт Курумоч так важен для региона?» Чтобы ответить на него, необходимо рассмотреть, что такое аэропорт и какую функцию он выполняет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Аэропорт — это комплекс зданий и сооружений, предназначенных для обслуживания воздушного транспорта. Он обеспечивает возможность перемещения людей и грузов на большие расстояния, что делает его важным элементом транспортной инфраструктуры. Я считаю, что аэропорт Курумоч является не только важным транспортным узлом, но и символом развития региона, способствующим экономическому росту и культурному обмену.</w:t>
      </w:r>
    </w:p>
    <w:p>
      <w:pPr>
        <w:pStyle w:val="paragraphStyleText"/>
      </w:pPr>
      <w:r>
        <w:rPr>
          <w:rStyle w:val="fontStyleText"/>
        </w:rPr>
        <w:t xml:space="preserve">Обратимся к истории аэропорта Курумоч. Он был открыт в 1957 году и с тех пор значительно расширился и модернизировался. В последние годы аэропорт стал принимать международные рейсы, что открыло новые горизонты для жителей Самары. Например, в 2018 году аэропорт Курумоч стал одним из ключевых объектов во время проведения чемпионата мира по футболу, что еще раз подтвердило его значимость для города.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подтверждающих важность аэропорта, является его роль в экономическом развитии региона. Аэропорт Курумоч стал важной точкой для привлечения инвестиций и развития бизнеса. Благодаря удобному транспортному сообщению, многие компании выбирают Самару для открытия своих филиалов, что создает новые рабочие места и способствует росту местной экономики. Это, в свою очередь, подтверждает мой тезис о том, что аэропорт является важным транспортным узлом, способствующим развитию региона.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аэропорт Курумоч — это не просто место, где взлетают и приземляются самолеты. Это важный транспортный узел, который способствует экономическому и культурному развитию Самары. Я считаю, что его значение будет только расти в будущем, и он продолжит играть ключевую роль в жизни региона.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