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Оценка эффективности медиаплана как функции продвижения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Федотова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распространяется с невероятной скоростью, медиапланирование становится важнейшим инструментом для достижения успеха в бизнесе. Вопрос, который мы должны рассмотреть, заключается в том, как оценить эффективность медиаплана и его роль в продвижении товаров и услуг. Медиаплан — это стратегический документ, который определяет, как и где будет размещаться реклама, чтобы достичь целевой аудитории. Эффективность медиаплана можно оценить по различным критериям, таким как охват аудитории, уровень вовлеченности и, конечно, возврат на инвестиции. Я считаю, что правильная оценка медиаплана является ключом к успешному продвижению, так как она позволяет не только понять, насколько эффективно расходуются ресурсы, но и скорректировать стратегию в случае необходимости.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практики, когда компания «А» запустила рекламную кампанию для нового продукта. В рамках медиаплана были выбраны различные каналы: телевидение, социальные сети и наружная реклама. В процессе реализации кампании компания использовала специальные инструменты для анализа, такие как Google Analytics и социальные метрики, чтобы отслеживать, как аудитория реагирует на рекламу. Например, в социальных сетях был зафиксирован рост числа подписчиков и активных обсуждений, что свидетельствовало о высоком уровне вовлеченности.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не только запустить рекламную кампанию, но и постоянно отслеживать ее результаты. Эффективность медиаплана в данном случае подтверждается тем, что компания смогла адаптировать свои сообщения в зависимости от реакции аудитории, что в конечном итоге привело к увеличению продаж. Таким образом, оценка медиаплана не просто формальность, а необходимый процесс, который позволяет выявить сильные и слабые стороны стратегии продвижения.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оценка эффективности медиаплана является неотъемлемой частью успешного продвижения. Она позволяет не только измерить результаты, но и внести коррективы в стратегию, что в конечном итоге ведет к повышению конкурентоспособности компании. Я считаю, что без тщательной оценки медиаплана невозможно добиться значительных успехов в продвижении на современном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