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Путешественник Евразии: Культурные и Географические Путешествия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naryhik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путешествия становятся неотъемлемой частью жизни многих людей. Они открывают новые горизонты, позволяют познакомиться с различными культурами и традициями. Но что такое путешествие? Это не просто перемещение из одной точки в другую, это возможность увидеть мир с разных сторон, понять его многообразие и уникальность. Я считаю, что путешествия по Евразии, с её богатым культурным наследием и разнообразными географическими ландшафтами, могут значительно обогатить наш внутренний мир и расширить горизонты восприятия.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«Путешественник Евразии». В этом произведении автор описывает свои впечатления от путешествий по различным странам и регионам, находящимся на стыке Европы и Азии. Одним из ярких эпизодов является его посещение древнего города Самарканда, который славится своей архитектурой и историей. Автор описывает великолепие Регистана, где три медресе с их изысканными узорами и куполами поражают воображение. Это не просто описание красивых зданий, а глубокое погружение в атмосферу, где каждый камень хранит в себе историю.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путешествия обогащают наш внутренний мир. Встреча с культурным наследием, которое прошло через века, заставляет задуматься о вечных ценностях, о том, как важно сохранять и передавать знания и традиции будущим поколениям. Путешествуя, мы не только открываем новые места, но и учимся уважать и ценить разнообразие культур, которые существуют на нашей планете.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путешествия по Евразии — это не просто физическое перемещение, а глубокое духовное и культурное обогащение. Я считаю, что каждый из нас должен стремиться к таким путешествиям, чтобы лучше понять мир и своё место в нём. Путешествия помогают нам стать более открытыми, толерантными и мудрыми, что, безусловно, является важным аспектом в нашем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