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Сечение куба: геометрические аспекты и свойства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www.malysheva.ir2014</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темы. Давайте рассмотрим, что такое сечение куба и какие геометрические аспекты и свойства с ним связаны. Сечение куба — это процесс, при котором куб пересекается с плоскостью, в результате чего образуется фигура, имеющая свои уникальные характеристики и свойства.</w:t>
      </w:r>
    </w:p>
    <w:p>
      <w:pPr>
        <w:pStyle w:val="paragraphStyleText"/>
      </w:pPr>
      <w:r>
        <w:rPr>
          <w:rStyle w:val="fontStyleText"/>
        </w:rPr>
        <w:t xml:space="preserve">Толкование ключевого понятия. Сечение в геометрии — это пересечение трехмерного объекта с плоскостью, в результате чего мы получаем двумерную фигуру. В случае куба, который является правильным многогранником с шестью квадратными гранями, сечение может принимать различные формы в зависимости от положения плоскости. Это может быть квадрат, прямоугольник, треугольник или даже многоугольник, если плоскость проходит через определенные точки куба.</w:t>
      </w:r>
    </w:p>
    <w:p>
      <w:pPr>
        <w:pStyle w:val="paragraphStyleText"/>
      </w:pPr>
      <w:r>
        <w:rPr>
          <w:rStyle w:val="fontStyleText"/>
        </w:rPr>
        <w:t xml:space="preserve">Тезис. Я считаю, что изучение сечений куба позволяет глубже понять его геометрические свойства и взаимосвязи, а также развивает пространственное мышление.</w:t>
      </w:r>
    </w:p>
    <w:p>
      <w:pPr>
        <w:pStyle w:val="paragraphStyleText"/>
      </w:pPr>
      <w:r>
        <w:rPr>
          <w:rStyle w:val="fontStyleText"/>
        </w:rPr>
        <w:t xml:space="preserve">Обратимся к учебнику по геометрии, где рассматриваются различные виды сечений куба. Например, если плоскость проходит параллельно одной из граней куба, то сечение будет квадратом, равным по размеру этой грани. Если же плоскость проходит под углом, то сечение может быть прямоугольником или треугольником, в зависимости от угла наклона.</w:t>
      </w:r>
    </w:p>
    <w:p>
      <w:pPr>
        <w:pStyle w:val="paragraphStyleText"/>
      </w:pPr>
      <w:r>
        <w:rPr>
          <w:rStyle w:val="fontStyleText"/>
        </w:rPr>
        <w:t xml:space="preserve">В учебнике также описывается интересный эпизод, когда плоскость пересекает куб так, что проходит через три его грани. В этом случае сечение будет треугольником. Это сечение иллюстрирует, как изменение положения плоскости влияет на форму сечения. Например, если плоскость проходит через вершины куба, то мы получаем равносторонний треугольник, что подчеркивает симметрию и гармонию куба.</w:t>
      </w:r>
    </w:p>
    <w:p>
      <w:pPr>
        <w:pStyle w:val="paragraphStyleText"/>
      </w:pPr>
      <w:r>
        <w:rPr>
          <w:rStyle w:val="fontStyleText"/>
        </w:rPr>
        <w:t xml:space="preserve">Микровывод. Этот пример доказывает тезис о том, что сечения куба не только разнообразны, но и имеют свои уникальные свойства, которые можно изучать и анализировать. Понимание этих свойств помогает развивать пространственное мышление и навыки работы с геометрическими фигурами.</w:t>
      </w:r>
    </w:p>
    <w:p>
      <w:pPr>
        <w:pStyle w:val="paragraphStyleText"/>
      </w:pPr>
      <w:r>
        <w:rPr>
          <w:rStyle w:val="fontStyleText"/>
        </w:rPr>
        <w:t xml:space="preserve">Заключение. В заключение, можно сказать, что сечения куба представляют собой важный аспект геометрии, который позволяет не только изучать свойства куба, но и развивать навыки пространственного мышления. Я считаю, что изучение сечений куба открывает новые горизонты в понимании геометрии и ее применения в различных областях.</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