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Связь между писателем и читателем: литературный диалог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anutagrekova08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связи между писателем и читателем всегда был актуален в литературе. Какова природа этого взаимодействия? Как писатель может передать свои мысли и чувства, а читатель — воспринять их? Эти вопросы открывают перед нами мир литературного диалога, который является основой любого произведения.</w:t>
      </w:r>
    </w:p>
    <w:p>
      <w:pPr>
        <w:pStyle w:val="paragraphStyleText"/>
      </w:pPr>
      <w:r>
        <w:rPr>
          <w:rStyle w:val="fontStyleText"/>
        </w:rPr>
        <w:t xml:space="preserve">Литературный диалог — это не просто обмен словами, это глубокое взаимодействие, в котором писатель и читатель становятся соавторами. Писатель создает текст, вкладывая в него свои идеи, эмоции и переживания, а читатель, в свою очередь, интерпретирует эти идеи, наполняя их своим опытом и восприятием. Таким образом, литературный диалог становится мостом между двумя мирами: миром автора и миром читателя. Я считаю, что именно этот диалог делает литературу живой и актуальной, позволяя каждому читателю находить в произведении что-то свое, уникальное.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«Преступление и наказание» Ф.М. Достоевского. В этом романе мы видим, как писатель создает сложный внутренний мир главного героя — Родион Раскольников. Его мысли, сомнения и страдания становятся доступными читателю, который может сопереживать и анализировать его поступки. Например, в сцене, когда Раскольников совершает преступление, читатель ощущает всю тяжесть его внутренней борьбы. Достоевский мастерски передает не только действия героя, но и его психологическое состояние, заставляя читателя задуматься о моральных аспектах его поступков.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литературный диалог — это не просто текст, а глубокое взаимодействие, в котором читатель становится активным участником. Читая о страданиях Раскольникова, мы не просто наблюдаем за его жизнью, но и задаем себе вопросы о справедливости, морали и человеческой природе. Таким образом, Достоевский создает пространство для размышлений, где читатель может найти ответы на свои собственные вопросы.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связь между писателем и читателем — это важный аспект литературы, который позволяет нам не только понимать, но и чувствовать. Литературный диалог обогащает наш внутренний мир, заставляет нас задумываться о жизни и о себе. Я считаю, что именно благодаря этому взаимодействию литература остается актуальной и значимой для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