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Характеристики Манилова и Коробочки в поэме Н. В. Гоголя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Вишня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Н. В. Гоголя "Мертвые души" автор создает яркие образы персонажей, которые олицетворяют различные черты русского общества XIX века. Давайте рассмотрим, как характеристики Манилова и Коробочки помогают понять социальные проблемы того времени.</w:t>
      </w:r>
    </w:p>
    <w:p>
      <w:pPr>
        <w:pStyle w:val="paragraphStyleText"/>
      </w:pPr>
      <w:r>
        <w:rPr>
          <w:rStyle w:val="fontStyleText"/>
        </w:rPr>
        <w:t xml:space="preserve">Манилов — это персонаж, который олицетворяет мечтательность и бездействие. Он живет в своем мире иллюзий, где все прекрасно и гармонично. Его характер можно охарактеризовать как легкомысленный и поверхностный. Манилов постоянно строит планы, но никогда не реализует их. Например, он мечтает о том, как будет обустраивать свой дом, но на практике его жизнь не меняется. Это показывает, что он не способен к реальным действиям и не понимает, что для достижения целей нужно трудиться. Я считаю, что образ Манилова символизирует тех людей, которые живут мечтами, но не способны к реальным действиям, что приводит к stagnation в обществе.</w:t>
      </w:r>
    </w:p>
    <w:p>
      <w:pPr>
        <w:pStyle w:val="paragraphStyleText"/>
      </w:pPr>
      <w:r>
        <w:rPr>
          <w:rStyle w:val="fontStyleText"/>
        </w:rPr>
        <w:t xml:space="preserve">С другой стороны, Коробочка — это персонаж, который олицетворяет жадность и меркантильность. Она представляет собой типичную помещицу, которая заботится только о своих материальных интересах. Коробочка не интересуется ничем, кроме денег и собственности. В ее характере проявляется стремление к наживе, что делает ее образом, противоположным Манилову. Например, когда Чичиков пытается купить у нее мертвые души, она начинает торговаться, проявляя все свои качества жадной и расчетливой женщины. Этот эпизод подчеркивает, как жадность и эгоизм могут разрушать человеческие отношения и приводить к моральному разложению.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Манилова и Коробочки в "Мертвых душах" Гоголя служат яркими примерами различных типов людей, существующих в обществе. Манилов символизирует бездействие и мечтательность, а Коробочка — жадность и меркантильность. Эти характеристики помогают глубже понять социальные проблемы России того времени и показывают, как различные черты личности влияют на общество в целом. В заключение, можно сказать, что Гоголь через своих персонажей поднимает важные вопросы о человеческой природе и ее влиянии на общественные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