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Чехов и образ Лопахина в "Вишнёвом саду"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Михеев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в произведении Антона Павловича Чехова «Вишнёвый сад» представлен образ Лопахина. Лопахин — один из центральных персонажей пьесы, и его образ можно рассматривать как символ изменений, происходящих в российском обществе в начале XX века. Лопахин — это крепкий, энергичный и практичный человек, который вырос из крестьянской среды и стал успешным бизнесменом. Это контрастирует с другими персонажами, такими как Раневская и Гаев, которые представляют собой старую аристократию, не способную адаптироваться к новым условиям жизни.</w:t>
      </w:r>
    </w:p>
    <w:p>
      <w:pPr>
        <w:pStyle w:val="paragraphStyleText"/>
      </w:pPr>
      <w:r>
        <w:rPr>
          <w:rStyle w:val="fontStyleText"/>
        </w:rPr>
        <w:t xml:space="preserve">Я считаю, что образ Лопахина в «Вишнёвом саде» олицетворяет переход от старого к новому, от традиционных ценностей к капиталистическим. Обратимся к ключевому эпизоду, когда Лопахин предлагает Раневской продать вишнёвый сад и использовать деньги для того, чтобы расплатиться с долгами. Этот момент подчеркивает его практичность и деловой подход к жизни, в отличие от Раневской, которая не может расстаться с садом, символизирующим её детство и прошлое.</w:t>
      </w:r>
    </w:p>
    <w:p>
      <w:pPr>
        <w:pStyle w:val="paragraphStyleText"/>
      </w:pPr>
      <w:r>
        <w:rPr>
          <w:rStyle w:val="fontStyleText"/>
        </w:rPr>
        <w:t xml:space="preserve">Лопахин, несмотря на свои крестьянские корни, проявляет уверенность и решительность, что делает его более приспособленным к новым условиям, чем аристократы. Он понимает, что вишнёвый сад — это не просто место, а финансовая нагрузка, которую необходимо решить. Этот эпизод показывает, как Лопахин, будучи выходцем из народа, становится представителем нового времени, готовым к изменениям и принятию решений, которые могут показаться жестокими для старого поколения.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Лопахина в «Вишнёвом саде» является важным элементом, который иллюстрирует конфликт между старым и новым, между традициями и современными реалиями. Чехов через Лопахина показывает, что изменения неизбежны, и те, кто не готов к ним, рискуют потерять всё. В заключение, можно сказать, что Лопахин — это не просто персонаж, а символ времени, который отражает изменения в обществе и необходимость адаптации к новым условиям.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