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Собакевича из «Мёртвых душ»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София Мальсагова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кто такой Собакевич в произведении Н. В. Гоголя «Мёртвые души». Собакевич — это один из ярких персонажей романа, который олицетворяет собой типичного помещика того времени. Он является представителем мелкой буржуазии, и его характер можно охарактеризовать как жадный, расчетливый и довольно приземленный. Важно отметить, что Собакевич не просто жаден, он также проявляет определенные черты хитрости и изворотливости, что делает его образ особенно интересным для анализа.</w:t>
      </w:r>
    </w:p>
    <w:p>
      <w:pPr>
        <w:pStyle w:val="paragraphStyleText"/>
      </w:pPr>
      <w:r>
        <w:rPr>
          <w:rStyle w:val="fontStyleText"/>
        </w:rPr>
        <w:t xml:space="preserve">Я считаю, что Собакевич является символом деградации и упадка помещичьего сословия, которое, несмотря на внешнюю благосостояние, на самом деле находится в глубоком кризисе. Его жадность и стремление к наживе показывают, как материальные ценности затмевают человеческие качества. Обратимся к описанию Собакевича в романе. Гоголь изображает его как человека с грубым, неопрятным внешним видом, что сразу же создает у читателя представление о его внутреннем мире. Он живет в большом доме, но его обстановка отражает лишь его жадность: все вокруг выглядит неухоженно и запущенно.</w:t>
      </w:r>
    </w:p>
    <w:p>
      <w:pPr>
        <w:pStyle w:val="paragraphStyleText"/>
      </w:pPr>
      <w:r>
        <w:rPr>
          <w:rStyle w:val="fontStyleText"/>
        </w:rPr>
        <w:t xml:space="preserve">В одном из эпизодов Собакевич предлагает Чичикову купить мертвые души, и в этом предложении проявляется его истинная натура. Он не видит в этом никакой моральной стороны, его интересует лишь выгода. Этот момент подчеркивает, как Собакевич, как и многие другие помещики, потерял связь с реальностью и человеческими ценностями. Он готов продать даже мертвых, лишь бы получить за это деньги. Таким образом, его поведение демонстрирует, как жадность и расчетливость могут привести к полной деградации личности.</w:t>
      </w:r>
    </w:p>
    <w:p>
      <w:pPr>
        <w:pStyle w:val="paragraphStyleText"/>
      </w:pPr>
      <w:r>
        <w:rPr>
          <w:rStyle w:val="fontStyleText"/>
        </w:rPr>
        <w:t xml:space="preserve">В заключение, Собакевич — это не просто персонаж, а символ целого сословия, которое, поглощенное жаждой наживы, теряет свою человечность. Его образ служит предупреждением о том, как материальные ценности могут разрушить душу человека. Я считаю, что через Собакевича Гоголь мастерски показывает, что истинные ценности не могут быть измерены деньгами.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