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Музыка и её восприятие в басне И. Крылова "Осел и соловей"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Ксения Панфилова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 — это универсальный язык, который способен передавать эмоции и чувства, не требуя слов. Она может вдохновлять, утешать и даже вызывать глубокие размышления. Вопрос о том, как мы воспринимаем музыку, становится особенно актуальным, когда речь идет о произведениях искусства, таких как басни Ивана Андреевича Крылова. В его басне "Осел и соловей" мы можем увидеть, как разные персонажи воспринимают музыку по-разному, что поднимает вопрос о том, что влияет на наше восприятие искусства.</w:t>
      </w:r>
    </w:p>
    <w:p>
      <w:pPr>
        <w:pStyle w:val="paragraphStyleText"/>
      </w:pPr>
      <w:r>
        <w:rPr>
          <w:rStyle w:val="fontStyleText"/>
        </w:rPr>
        <w:t xml:space="preserve">Музыка, в данном контексте, может быть охарактеризована как нечто, что вызывает эмоциональный отклик и может быть понято по-разному в зависимости от личного опыта и восприятия. В басне Крылова осел, символизирующий грубость и невоспитанность, не понимает красоты пения соловья и даже осуждает его. Это подчеркивает, что не все способны оценить искусство, и восприятие музыки может зависеть от внутреннего мира человека. Я считаю, что басня "Осел и соловей" демонстрирует, как ограниченность и узость мышления могут препятствовать пониманию и восприятию прекрасного.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"Осел и соловей" И. Крылова. В этой басне осел, услышав пение соловья, начинает критиковать его, утверждая, что его музыка не имеет смысла и не нужна. Он не понимает, что соловей поет не для него, а для тех, кто способен оценить красоту музыки. Соловей, в свою очередь, продолжает петь, не обращая внимания на осла, что подчеркивает его независимость и преданность искусству. Этот эпизод показывает, как осел, будучи символом невежества, не способен оценить истинную ценность музыки, в то время как соловей олицетворяет тех, кто понимает и ценит искусство.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осла и соловья в басне Крылова иллюстрирует, как восприятие музыки может варьироваться в зависимости от личных качеств и жизненного опыта. Осел, не понимая и не ценя музыку, демонстрирует, что не все способны воспринимать искусство в его истинной красоте. В заключение, можно сказать, что басня "Осел и соловей" подчеркивает важность открытости и готовности воспринимать искусство, ведь только так мы можем по-настоящему оценить его красоту и глубину.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