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малой родины в жизни человека по И.В. Галилееву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 Шишковский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малой родины в жизни человека является актуальным и многогранным. Малая родина — это не просто место, где человек родился и вырос, но и пространство, которое формирует его личность, ценности и мировосприятие. Это место, где закладываются основы его характера, где он получает первые уроки жизни и любви к родным и близким. Я считаю, что малая родина играет ключевую роль в формировании человека, его идентичности и жизненных ориентиров.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И.В. Галилеева, где автор ярко описывает связь человека с его малой родиной. В одном из эпизодов герой возвращается в родное село после долгого отсутствия. Он с ностальгией вспоминает детство, друзей и родных, которые остались там. Это возвращение становится для него не только физическим, но и духовным путешествием. Он осознает, что именно в этом месте он научился любить, дружить и мечтать.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малая родина влияет на внутренний мир человека. Герой, вернувшись, испытывает глубокие чувства, которые связаны с его воспоминаниями о детстве. Он понимает, что все его достижения и успехи в жизни не были бы возможны без тех корней, которые он получил в родном селе. Это подтверждает мой тезис о том, что малая родина формирует личность и помогает человеку найти свое место в мире.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малая родина — это не просто географическая точка на карте, а важная часть жизни каждого человека. Она формирует его ценности, помогает понять, кто он есть, и куда он движется. В произведении И.В. Галилеева мы видим, как возвращение к корням обогащает внутренний мир героя, и это служит ярким примером того, как малая родина влияет на судьбу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