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классического кроссовера на современную музыку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Гребенюков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классического кроссовера на современную музыку — это тема, которая вызывает интерес у многих слушателей и музыкантов. Классический кроссовер, как жанр, объединяет элементы классической музыки с различными стилями, такими как поп, рок и джаз. Это явление стало особенно популярным в последние десятилетия, и его влияние на современную музыку невозможно переоценить. Я считаю, что классический кроссовер обогащает современную музыкальную культуру, создавая новые формы выражения и расширяя границы восприятия музыки.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таких исполнителей, как Линдси Стирлинг и группа 2Cellos. Линдси Стирлинг, виртуозная скрипачка, сочетает классическую скрипку с элементами электронной музыки и танца. В её клипах мы видим, как классическая музыка может быть динамичной и привлекательной для молодежной аудитории. Например, в её композиции "Crystallize" она использует классические мелодии, но при этом добавляет современные ритмы и визуальные эффекты, что делает её музыку доступной и интересной для широкой публики.</w:t>
      </w:r>
    </w:p>
    <w:p>
      <w:pPr>
        <w:pStyle w:val="paragraphStyleText"/>
      </w:pPr>
      <w:r>
        <w:rPr>
          <w:rStyle w:val="fontStyleText"/>
        </w:rPr>
        <w:t xml:space="preserve">Микровывод: Этот пример показывает, как классический кроссовер может привнести свежесть в традиционные музыкальные формы, делая их более актуальными для современного слушателя. Линдси Стирлинг демонстрирует, что классическая музыка не должна оставаться в рамках академических залов, а может быть частью повседневной жизни и развлечений.</w:t>
      </w:r>
    </w:p>
    <w:p>
      <w:pPr>
        <w:pStyle w:val="paragraphStyleText"/>
      </w:pPr>
      <w:r>
        <w:rPr>
          <w:rStyle w:val="fontStyleText"/>
        </w:rPr>
        <w:t xml:space="preserve">Другим ярким примером является группа 2Cellos, которая исполняет известные рок-композиции на двух виолончелях. Их версия "Smooth Criminal" Майкла Джексона стала вирусной и привлекла внимание к классическим инструментам в контексте популярной музыки. Это показывает, как классический кроссовер может не только сохранить, но и приумножить интерес к классической музыке, привлекая новую аудиторию.</w:t>
      </w:r>
    </w:p>
    <w:p>
      <w:pPr>
        <w:pStyle w:val="paragraphStyleText"/>
      </w:pPr>
      <w:r>
        <w:rPr>
          <w:rStyle w:val="fontStyleText"/>
        </w:rPr>
        <w:t xml:space="preserve">Заключение: Таким образом, классический кроссовер играет важную роль в современном музыкальном ландшафте. Он не только обогащает музыкальные жанры, но и способствует популяризации классической музыки среди молодежи. Я считаю, что это явление продолжит развиваться, открывая новые горизонты для музыкантов и слушателей.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