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Княжна Марья: Нравственный Идеал Женщины в Романе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Бровкин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 нравственном идеале женщины в литературе всегда был актуален, и роман Льва Николаевича Толстого «Война и мир» предоставляет нам возможность глубже понять эту тему через образ княжны Марьи. Княжна Марья является одним из центральных персонажей романа, и ее характер, поступки и внутренние переживания позволяют нам рассмотреть, что же такое нравственный идеал женщины в понимании Толстого.</w:t>
      </w:r>
    </w:p>
    <w:p>
      <w:pPr>
        <w:pStyle w:val="paragraphStyleText"/>
      </w:pPr>
      <w:r>
        <w:rPr>
          <w:rStyle w:val="fontStyleText"/>
        </w:rPr>
        <w:t xml:space="preserve">Нравственный идеал женщины можно охарактеризовать как совокупность качеств, которые делают ее не только доброй и отзывчивой, но и сильной, способной к самопожертвованию. В этом контексте княжна Марья представляет собой яркий пример такого идеала. Она наделена внутренней силой, стойкостью и благородством, что делает ее образ особенно привлекательным. Я считаю, что княжна Марья олицетворяет собой нравственный идеал женщины, который заключается в способности к любви, состраданию и самопожертвованию.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княжны Марьи в романе. В начале произведения она изображена как скромная и застенчивая девушка, которая живет под гнетом строгого отца. Однако, несмотря на это, она сохраняет свою доброту и отзывчивость. В одном из эпизодов, когда княжна ухаживает за больной сестрой, мы видим, как ее забота и внимание к близким людям становятся основой ее внутреннего мира. Этот эпизод подчеркивает, что истинная сила женщины заключается не в внешней красоте или социальном статусе, а в ее способности любить и заботиться о других.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подтверждает мой тезис: княжна Марья, несмотря на свои внутренние переживания и трудности, остается верной своим нравственным принципам. Она не ищет легких путей, а стремится к искренности и доброте, что делает ее идеалом для многих. В конечном итоге, ее путь к счастью и самореализации проходит через любовь и понимание, что также подчеркивает важность нравственных ценностей в жизни женщины.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княжны Марьи в романе Толстого является ярким примером нравственного идеала женщины. Ее доброта, стойкость и способность к самопожертвованию делают ее не только привлекательной, но и вдохновляющей. Я считаю, что именно такие качества, как сострадание и любовь, должны быть основой для формирования идеала женщины в современном обществе.Вопрос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