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Современные формы связи и коммуникации: их влияние на общество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Eva So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связь и коммуникация играют ключевую роль в жизни общества. Вопрос о том, как современные формы связи влияют на общество, становится все более актуальным. Мы живем в эпоху, когда информация передается мгновенно, а общение стало доступным в любое время и в любом месте. Это поднимает вопрос: как же эти изменения влияют на наше общество и на отношения между людьми?</w:t>
      </w:r>
    </w:p>
    <w:p>
      <w:pPr>
        <w:pStyle w:val="paragraphStyleText"/>
      </w:pPr>
      <w:r>
        <w:rPr>
          <w:rStyle w:val="fontStyleText"/>
        </w:rPr>
        <w:t xml:space="preserve">Современные формы связи, такие как социальные сети, мессенджеры и видеозвонки, значительно изменили способ, которым мы общаемся. Связь стала более быстрой и удобной, но вместе с тем и поверхностной. Я считаю, что, несмотря на все преимущества, которые предоставляют новые технологии, они могут негативно сказаться на глубине человеческих отношений и на нашем восприятии реальности.</w:t>
      </w:r>
    </w:p>
    <w:p>
      <w:pPr>
        <w:pStyle w:val="paragraphStyleText"/>
      </w:pPr>
      <w:r>
        <w:rPr>
          <w:rStyle w:val="fontStyleText"/>
        </w:rPr>
        <w:t xml:space="preserve">Обратимся к произведению «Смартфон» А. П. Чехова, где автор описывает, как герои, погруженные в свои устройства, теряют связь с окружающим миром. В одном из эпизодов главный герой, сидя в кафе, вместо общения с друзьями, погружается в экран своего телефона, игнорируя живое общение. Это приводит к тому, что он не замечает, как его близкие люди становятся все более отдаленными и несчастными.</w:t>
      </w:r>
    </w:p>
    <w:p>
      <w:pPr>
        <w:pStyle w:val="paragraphStyleText"/>
      </w:pPr>
      <w:r>
        <w:rPr>
          <w:rStyle w:val="fontStyleText"/>
        </w:rPr>
        <w:t xml:space="preserve">Этот эпизод ярко иллюстрирует, как современные технологии могут разъединять людей, несмотря на то, что они созданы для улучшения коммуникации. Главный герой, будучи окруженным людьми, оказывается одиноким, так как не может установить настоящую связь с окружающими. Это подтверждает мой тезис о том, что достижения в области связи могут быть опасны, если мы забываем о важности живого общения и эмоциональной близости.</w:t>
      </w:r>
    </w:p>
    <w:p>
      <w:pPr>
        <w:pStyle w:val="paragraphStyleText"/>
      </w:pPr>
      <w:r>
        <w:rPr>
          <w:rStyle w:val="fontStyleText"/>
        </w:rPr>
        <w:t xml:space="preserve">В заключение, можно сказать, что современные формы связи и коммуникации имеют как положительные, так и отрицательные стороны. Они облегчают общение и делают его доступным, но в то же время могут привести к утрате глубины отношений. Я считаю, что важно находить баланс между использованием технологий и сохранением настоящих человеческих связей, чтобы не потерять то, что делает нас людьми.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