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Плюшкина в poэме 'Мертвые души'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каковы черты характера Плюшкина в поэме Н. В. Гоголя «Мертвые души», является весьма актуальным. Плюшкин — один из самых ярких и запоминающихся персонажей произведения, и его образ служит символом не только жадности, но и деградации человеческой души. Важно понять, что жадность Плюшкина — это не просто его личная черта, а отражение более глубоких социальных проблем, присущих российскому обществу того времени.</w:t>
      </w:r>
    </w:p>
    <w:p>
      <w:pPr>
        <w:pStyle w:val="paragraphStyleText"/>
      </w:pPr>
      <w:r>
        <w:rPr>
          <w:rStyle w:val="fontStyleText"/>
        </w:rPr>
        <w:t xml:space="preserve">Плюшкин — помещик, который накопил огромное количество имущества, но при этом стал жертвой своей жадности. Он олицетворяет собой понятие «скупость», которая, как известно, является одной из самых порочных человеческих черт. В его характере можно выделить несколько ключевых характеристик: крайняя экономия, отсутствие чувства меры и полное пренебрежение к человеческим отношениям. Я считаю, что Плюшкин — это не просто жадный человек, а символ того, как материальные ценности могут погубить душу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Плюшкина в поэме. Гоголь изображает его как человека, который окружен множеством ненужных вещей, которые он собирает, не имея возможности ими воспользоваться. Например, в одном из эпизодов Плюшкин показывает Чичикову свои запасы, среди которых находятся старые, поломанные предметы, которые не представляют никакой ценности. Это наглядно демонстрирует, как жадность и стремление к накоплению приводят к полному разложению личности. Плюшкин становится не только жадным, но и одиноким, его жизнь лишена радости и смысла.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Плюшкина в «Мертвых душах» служит ярким примером того, как жадность может разрушить человеческую душу. Его характер показывает, что накопление материальных благ не приносит счастья, а лишь ведет к деградации. В заключение, можно сказать, что Плюшкин — это не просто персонаж, а предостережение о том, как важно сохранять человечность и не поддаваться искушению материального богатства.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