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Особенности устройства и конструкции турбогенераторов и гидрогенераторов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Ксения Немцева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энергетика играет ключевую роль в развитии общества. Одним из важнейших элементов энергетических систем являются генераторы, которые преобразуют механическую энергию в электрическую. В этом контексте давайте рассмотрим, какие особенности имеют турбогенераторы и гидрогенераторы, и как они влияют на эффективность производства электроэнергии.</w:t>
      </w:r>
    </w:p>
    <w:p>
      <w:pPr>
        <w:pStyle w:val="paragraphStyleText"/>
      </w:pPr>
      <w:r>
        <w:rPr>
          <w:rStyle w:val="fontStyleText"/>
        </w:rPr>
        <w:t xml:space="preserve">Турбогенераторы и гидрогенераторы — это устройства, которые служат для генерации электрической энергии. Турбогенераторы работают на основе паровых или газовых турбин, в то время как гидрогенераторы используют энергию воды, протекающей через водяные турбины. Оба типа генераторов имеют свои уникальные конструкции и принципы работы, что делает их незаменимыми в различных условиях эксплуатации.</w:t>
      </w:r>
    </w:p>
    <w:p>
      <w:pPr>
        <w:pStyle w:val="paragraphStyleText"/>
      </w:pPr>
      <w:r>
        <w:rPr>
          <w:rStyle w:val="fontStyleText"/>
        </w:rPr>
        <w:t xml:space="preserve">Я считаю, что понимание особенностей устройства и конструкции этих генераторов позволяет более эффективно использовать их в энергетических системах и повышать общую эффективность производства электроэнергии.</w:t>
      </w:r>
    </w:p>
    <w:p>
      <w:pPr>
        <w:pStyle w:val="paragraphStyleText"/>
      </w:pPr>
      <w:r>
        <w:rPr>
          <w:rStyle w:val="fontStyleText"/>
        </w:rPr>
        <w:t xml:space="preserve">Обратимся к характеристикам турбогенераторов. Они состоят из турбины, генератора и системы управления. Турбина преобразует тепловую энергию в механическую, которая затем передается на генератор. Важно отметить, что эффективность турбогенераторов зависит от качества пара и температуры, что требует тщательного контроля за процессами в котлах и турбинах. Например, в современных паровых турбогенераторах используются технологии, позволяющие достигать высоких температур и давлений, что значительно увеличивает их КПД.</w:t>
      </w:r>
    </w:p>
    <w:p>
      <w:pPr>
        <w:pStyle w:val="paragraphStyleText"/>
      </w:pPr>
      <w:r>
        <w:rPr>
          <w:rStyle w:val="fontStyleText"/>
        </w:rPr>
        <w:t xml:space="preserve">Теперь рассмотрим гидрогенераторы. Они, как правило, имеют более простую конструкцию, так как используют силу падающей воды для вращения турбины. Гидрогенераторы могут быть установлены на плотинах или в реках, что делает их более универсальными в плане расположения. Однако их эффективность также зависит от уровня воды и потока, что может быть проблематично в условиях засухи. Например, в некоторых регионах, где уровень воды колеблется, гидрогенераторы могут работать не на полную мощность, что снижает общую эффективность системы.</w:t>
      </w:r>
    </w:p>
    <w:p>
      <w:pPr>
        <w:pStyle w:val="paragraphStyleText"/>
      </w:pPr>
      <w:r>
        <w:rPr>
          <w:rStyle w:val="fontStyleText"/>
        </w:rPr>
        <w:t xml:space="preserve">Таким образом, особенности устройства и конструкции турбогенераторов и гидрогенераторов напрямую влияют на их эффективность и надежность. Понимание этих аспектов позволяет оптимизировать работу энергетических систем и обеспечивать стабильное снабжение электроэнергией. В заключение, можно сказать, что как турбогенераторы, так и гидрогенераторы имеют свои преимущества и недостатки, и их правильное использование в зависимости от условий эксплуатации может значительно повысить эффективность производства электроэнергии.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