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ценности и их влияние на характер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alex.ackutin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нравственных ценностей всегда был актуален в обществе. Что такое нравственные ценности и как они формируют характер человека? Нравственные ценности — это принципы и убеждения, которые определяют, что считается правильным или неправильным в поведении человека. Они формируются под воздействием культуры, воспитания и личного опыта. Я считаю, что нравственные ценности играют ключевую роль в формировании характера человека, так как они влияют на его поступки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 М. Достоевского. Главный герой, Родион Раскольников, представляет собой сложный образ, в котором переплетаются высокие идеалы и глубокие моральные противоречия. В начале романа он убежден, что имеет право на убийство, если это приведет к благу для человечества. Однако, совершив преступление, он сталкивается с внутренним конфликтом и угрызениями совести, что показывает, как нравственные ценности, даже если они искажены, все равно оказывают влияние на его характер.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заметить, что его действия приводят к разрушению не только его жизни, но и жизни людей вокруг. Он изолируется от общества, теряет связь с близкими и погружается в мир страданий. Этот эпизод доказывает, что игнорирование нравственных ценностей ведет к деградации личности. Раскольников, несмотря на свои первоначальные убеждения, осознает, что истинные ценности — это сострадание, любовь и человечность, которые он утратил в погоне за своими идеями.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нравственные ценности формируют характер человека, определяя его поступки и отношения с окружающими. Пример Раскольникова из «Преступления и наказания» показывает, что даже самые высокие идеалы могут привести к трагическим последствиям, если они не основаны на истинных нравственных принципах. Я считаю, что понимание и соблюдение нравственных ценностей — это основа для гармоничного существования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