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Анны Ахматовой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dashagolovanskih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поэзия Анны Ахматовой. Ахматова — одна из самых значительных фигур русской литературы XX века, её стихи пронизаны глубокими чувствами и философскими размышлениями. Поэзия Ахматовой часто затрагивает темы любви, утраты и человеческой судьбы. Я считаю, что её стихотворения отражают не только личные переживания, но и общечеловеческие проблемы, что делает их актуальными и в наше время.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«Сжала руки под тёмной вуалью». В этом произведении Ахматова передаёт чувства женщины, которая испытывает глубокую печаль и тоску. В первых строках мы видим образ женщины, скрывающей свои эмоции под вуалью, что символизирует её внутреннюю борьбу и желание скрыть свои чувства от окружающих. Она сжимает руки, что может означать как физическое напряжение, так и эмоциональное. Это состояние отчаяния и безысходности, которое охватывает героиню, становится центральной темой стихотворения.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Ахматова мастерски передаёт сложные эмоции через простые, но выразительные образы. Сжимающие руки под вуалью символизируют не только личные страдания, но и более широкие социальные и исторические контексты, в которых находилась сама поэтесса. Время, когда она писала свои стихи, было полным страха и репрессий, и это ощущение безысходности пронизывает её творчество. Таким образом, стихотворение «Сжала руки под тёмной вуалью» не только отражает личные переживания Ахматовой, но и становится метафорой для целого поколения, пережившего трагические события.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поэзия Анны Ахматовой остаётся актуальной и в наши дни. Её способность передавать глубокие чувства и переживания через простые, но выразительные образы делает её стихи вечными. Я считаю, что творчество Ахматовой — это не только отражение её личной судьбы, но и зеркало для всего общества, что подтверждает её значимость в русской литературе.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