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Глубинные и поверхностные синтаксические структуры в лингвистике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Марына Глушыцкая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Вопрос о синтаксических структурах в лингвистике является одним из самых интересных и многогранных. Что такое синтаксические структуры и как они влияют на понимание языка? Синтаксис — это раздел лингвистики, который изучает правила и принципы, определяющие порядок слов и их сочетания в предложении. Глубинные и поверхностные структуры — это концепции, предложенные Ноамом Хомским, которые помогают объяснить, как мы формируем и понимаем предложения. Глубинные структуры представляют собой абстрактные, универсальные правила, которые лежат в основе всех языков, тогда как поверхностные структуры — это конкретные реализации этих правил в каждом отдельном языке. Я считаю, что понимание различия между глубинными и поверхностными структурами является ключом к более глубокому осмыслению языка и его функционирования.</w:t>
      </w:r>
    </w:p>
    <w:p>
      <w:pPr>
        <w:pStyle w:val="paragraphStyleText"/>
      </w:pPr>
      <w:r>
        <w:rPr>
          <w:rStyle w:val="fontStyleText"/>
        </w:rPr>
        <w:t xml:space="preserve">Обратимся к работам Ноама Хомского, который в своих исследованиях подробно описывает эти концепции. В его теории глубинные структуры представляют собой нечто вроде «генетического кода» языка, который позволяет создавать бесконечное количество предложений. Например, в предложении «Маша читает книгу» глубинная структура будет содержать информацию о том, что субъект (Маша) выполняет действие (читает) над объектом (книгой). Поверхностная структура же будет зависеть от конкретного языка и его грамматических правил. В русском языке порядок слов может варьироваться, и мы можем сказать «Книгу читает Маша» или «Читает Маша книгу», но смысл останется тем же.</w:t>
      </w:r>
    </w:p>
    <w:p>
      <w:pPr>
        <w:pStyle w:val="paragraphStyleText"/>
      </w:pPr>
      <w:r>
        <w:rPr>
          <w:rStyle w:val="fontStyleText"/>
        </w:rPr>
        <w:t xml:space="preserve">Этот пример показывает, как глубинные структуры обеспечивают универсальность языка, в то время как поверхностные структуры демонстрируют его разнообразие. Глубинные структуры позволяют нам понимать, что разные языки могут выражать одни и те же идеи, используя различные грамматические конструкции. Таким образом, различие между глубинными и поверхностными структурами подчеркивает как единство, так и многообразие человеческого языка.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изучение глубинных и поверхностных синтаксических структур открывает перед нами новые горизонты в понимании языка. Я считаю, что эти концепции не только помогают объяснить, как мы строим предложения, но и углубляют наше понимание когнитивных процессов, связанных с языком. Понимание этих структур может привести к более эффективному обучению языкам и улучшению межкультурной коммуникации.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