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Мирная жизнь до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Арианна Бандикян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какова была мирная жизнь до войны, является актуальным и важным для понимания человеческой судьбы и истории в целом. Мирная жизнь — это время, когда люди могут заниматься своими делами, строить планы на будущее, развивать свои таланты и наслаждаться простыми радостями. Однако, как показывает история, мирная жизнь может быть неожиданно прервана войной, что приводит к трагическим последствиям для всего общества.</w:t>
      </w:r>
    </w:p>
    <w:p>
      <w:pPr>
        <w:pStyle w:val="paragraphStyleText"/>
      </w:pPr>
      <w:r>
        <w:rPr>
          <w:rStyle w:val="fontStyleText"/>
        </w:rPr>
        <w:t xml:space="preserve">Мирная жизнь характеризуется стабильностью, спокойствием и возможностью для людей реализовывать свои мечты. Это время, когда люди могут работать, учиться, создавать семьи и наслаждаться общением с близкими. Важно отметить, что мирная жизнь не всегда была таковой. В разные исторические эпохи человечество сталкивалось с войнами и конфликтами, которые разрушали привычный уклад жизни. Я считаю, что мирная жизнь до войны — это не только время счастья, но и время, когда люди часто не осознают, насколько хрупок их мир.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"На войне, как на войне" А. Т. Твардовского. В этом произведении автор описывает жизнь людей до начала войны, когда они были погружены в повседневные заботы и радости. Главный герой, простой солдат, вспоминает о том, как он жил до войны, как любил свою семью и мечтал о будущем. Эти воспоминания о мирной жизни контрастируют с ужасами войны, которые вскоре накроют его.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вспоминает, как он гулял с любимой девушкой по парку, как они смеялись и строили планы на будущее. Этот момент показывает, насколько важна мирная жизнь для человека, как она наполняет его душу радостью и надеждой. Однако, когда начинается война, все эти мечты и радости оказываются под угрозой. Этот эпизод доказывает мой тезис о том, что мирная жизнь, хотя и полна счастья, может быть разрушена в одно мгновение, и люди часто не осознают, насколько ценна эта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мирная жизнь до войны — это время, когда люди могут наслаждаться простыми радостями, строить планы и мечтать о будущем. Однако, как показывает история, эта жизнь может быть прервана войной, и важно помнить о ценности мира. Я считаю, что мы должны беречь мир и стремиться к его сохранению, чтобы не допустить повторения трагедий прошлого.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