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Междоусобная война в Московской Руси (1425-1453): Борьба за великое княжение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Самирка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Вопрос о междоусобной войне в Московской Руси в период с 1425 по 1453 годы является важной темой для изучения истории России. Эта эпоха характеризуется борьбой за великое княжение, которая привела к значительным изменениям в политической структуре страны. Важно понять, что такое междоусобная война и как она повлияла на развитие Московского княжества. Междоусобная война — это конфликт между различными феодальными группировками, стремящимися к власти и влиянию, что в свою очередь ведет к ослаблению государства и его территориальной целостности. Я считаю, что междоусобная война в Московской Руси была не только борьбой за власть, но и важным этапом в формировании единого русского государства.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историческим событиям, связанным с этой войной. В 1425 году началась борьба за великое княжение между сыновьями Дмитрия Донского — Василием I и Юрием Дмитриевичем. Конфликт обострился после смерти великого князя Василия I, когда его сын Василий II столкнулся с претензиями своего дяди Юрия. Важным эпизодом этой борьбы стало сражение на Куликовом поле, которое, хотя и не было непосредственно связано с междоусобной войной, стало символом борьбы за независимость и единство Руси.</w:t>
      </w:r>
    </w:p>
    <w:p>
      <w:pPr>
        <w:pStyle w:val="paragraphStyleText"/>
      </w:pPr>
      <w:r>
        <w:rPr>
          <w:rStyle w:val="fontStyleText"/>
        </w:rPr>
        <w:t xml:space="preserve">В ходе войны происходили не только сражения, но и политические интриги, которые подрывали стабильность княжества. Например, в 1433 году Василий II был временно свергнут, и на трон взошел Юрий, что привело к новым конфликтам и борьбе за власть. Этот эпизод показывает, как личные амбиции и стремление к власти отдельных князей могли разрушить целостность государства. В результате, несмотря на временные успехи, ни одна из сторон не смогла добиться окончательной победы, что привело к дальнейшему ослаблению Московского княжества.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междоусобная война в Московской Руси в 1425-1453 годах стала важным этапом в истории страны. Она продемонстрировала, как внутренние конфликты могут ослабить государство и затруднить его развитие. Я считаю, что именно в этот период закладывались основы для будущего объединения русских земель, что в конечном итоге привело к созданию единого русского государства.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