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Русско-турецкая война 1735—1739 годов: Исторический обзор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elenka.ploshihina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Русско-турецкая война 1735—1739 годов является важным событием в истории России и Османской империи. Вопрос, который мы можем задать, звучит так: «Каковы причины и последствия этой войны для обеих сторон?» Важно понимать, что данная война была частью более широкой борьбы за влияние в Восточной Европе и на Балканах, где интересы России и Турции пересекались.</w:t>
      </w:r>
    </w:p>
    <w:p>
      <w:pPr>
        <w:pStyle w:val="paragraphStyleText"/>
      </w:pPr>
      <w:r>
        <w:rPr>
          <w:rStyle w:val="fontStyleText"/>
        </w:rPr>
        <w:t xml:space="preserve">Русско-турецкая война 1735—1739 годов была вызвана стремлением России расширить свои территории и укрепить свои позиции на Черном море. В это время Османская империя находилась в состоянии упадка, и Россия, воспользовавшись этим, решила вернуть утраченные земли и получить доступ к Черному морю. Я считаю, что эта война стала важным этапом в формировании российской империи и ее внешнеполитической стратегии.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фактам. В начале войны русские войска под командованием генерала Бурхарда Кристофа Миниха начали наступление на Крым и в Азов. В 1736 году русская армия захватила крепость Азов, что стало значительным успехом для России. Однако, несмотря на первоначальные победы, война затянулась, и обе стороны понесли большие потери. В 1739 году, после ряда неудач и истощения ресурсов, стороны подписали Белградский мир, который закрепил за Россией некоторые территории, но не дал ей полного контроля над Черным морем.</w:t>
      </w:r>
    </w:p>
    <w:p>
      <w:pPr>
        <w:pStyle w:val="paragraphStyleText"/>
      </w:pPr>
      <w:r>
        <w:rPr>
          <w:rStyle w:val="fontStyleText"/>
        </w:rPr>
        <w:t xml:space="preserve">Анализируя эти события, можно сказать, что война 1735—1739 годов продемонстрировала как силу, так и слабость обеих сторон. С одной стороны, Россия смогла укрепить свои позиции на юге, но с другой — война показала, что для достижения своих целей необходимо учитывать не только военные, но и дипломатические аспекты. В результате, хотя война и не принесла России полной победы, она стала важным шагом на пути к будущим успехам в борьбе с Османской империей.</w:t>
      </w:r>
    </w:p>
    <w:p>
      <w:pPr>
        <w:pStyle w:val="paragraphStyleText"/>
      </w:pPr>
      <w:r>
        <w:rPr>
          <w:rStyle w:val="fontStyleText"/>
        </w:rPr>
        <w:t xml:space="preserve">В заключение, Русско-турецкая война 1735—1739 годов оказала значительное влияние на дальнейшее развитие российской внешней политики и укрепление ее позиций в регионе. Я считаю, что уроки этой войны остаются актуальными и сегодня, когда международные отношения продолжают оставаться сложными и многогранными.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