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ценности в жизни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Насатович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материальные блага и технологические достижения становятся все более значимыми, вопрос о духовных ценностях в жизни общества приобретает особую актуальность. Что же такое духовные ценности? Это понятие охватывает моральные, этические и культурные аспекты, которые формируют внутренний мир человека и его отношение к окружающим. Духовные ценности включают в себя такие понятия, как любовь, доброта, честность, сострадание и уважение к другим. Я считаю, что духовные ценности играют ключевую роль в формировании гармоничного общества, способного к взаимопониманию и сотрудничеству.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мир», где автор глубоко исследует человеческие отношения и моральные устои. В этом романе мы видим множество персонажей, каждый из которых по-своему отражает различные аспекты духовных ценностей. Например, образ Пьера Безухова, который в начале романа является богатым, но несчастным человеком, стремящимся найти смысл жизни. Его путь к самопознанию и внутреннему миру показывает, как важны духовные ценности для достижения истинного счастья.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Пьер сталкивается с тяжелыми испытаниями, когда он попадает в плен. В это время он осознает, что материальные блага не приносят ему удовлетворения, и начинает искать более глубокие смыслы. Этот момент является ключевым в его развитии как личности. Он начинает понимать, что настоящая ценность заключается в любви к людям и в служении им. Таким образом, Пьер становится символом духовного пробуждения, что подтверждает мой тезис о важности духовных ценностей в жизни общества.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духовные ценности являются основой для построения гармоничного общества. Они помогают людям находить общий язык, развивать взаимопонимание и сотрудничество. Важно помнить, что без духовных ориентиров общество рискует утратить свою человечность и моральные устои. Поэтому необходимо воспитывать в себе и окружающих уважение к духовным ценностям, чтобы создать мир, в котором царят доброта и сострадание.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