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Удивительный мир Евразии: климат, растения и животные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Снежана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Евразия — это уникальный континент, который объединяет в себе разнообразные климатические зоны, флору и фауну. Вопрос, который мы можем задать, звучит так: «Что делает Евразию таким удивительным местом для жизни?» Чтобы ответить на этот вопрос, необходимо рассмотреть ключевые аспекты, такие как климат, растительность и животный мир, которые формируют этот континент.</w:t>
      </w:r>
    </w:p>
    <w:p>
      <w:pPr>
        <w:pStyle w:val="paragraphStyleText"/>
      </w:pPr>
      <w:r>
        <w:rPr>
          <w:rStyle w:val="fontStyleText"/>
        </w:rPr>
        <w:t xml:space="preserve">Климат Евразии варьируется от арктического на севере до тропического на юге. Это разнообразие климатических условий создает уникальные экосистемы, в которых обитают различные виды растений и животных. Например, в тундре, где царит холод и суровые условия, растут мхи и лишайники, а в более теплых регионах, таких как Средиземноморье, можно встретить оливковые деревья и цитрусовые. Я считаю, что именно это разнообразие климатических условий и создает удивительный мир Евразии, где каждая экосистема имеет свои особенности и уникальные виды.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«Природа Евразии» А. П. Чехова, где автор описывает богатство флоры и фауны этого континента. В одном из эпизодов Чехов описывает, как в лесах Сибири обитают редкие виды животных, такие как амурский тигр и снежный барс. Эти животные адаптировались к суровым условиям, и их существование подчеркивает важность сохранения природного баланса. Чехов показывает, как человек должен бережно относиться к природе, чтобы сохранить это удивительное разнообразие.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Чехова подтверждает мой тезис о том, что разнообразие климата и экосистем в Евразии создает уникальные условия для жизни. Это богатство флоры и фауны не только удивляет, но и требует от нас ответственности за сохранение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Евразия — это удивительный мир, где климат, растения и животные образуют уникальную экосистему. Я считаю, что наше понимание и уважение к этому разнообразию помогут сохранить его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