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Природа в произведении 'Лес и степь' Ивана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abramovsergej070@gmail.com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Природа всегда занимала важное место в литературе, и произведение Ивана Тургенева "Лес и степь" не является исключением. Вопрос о том, как природа влияет на человека и его внутренний мир, является центральным в этом произведении. Природа здесь выступает не только фоном, но и активным участником событий, отражая чувства и переживания героев.</w:t>
      </w:r>
    </w:p>
    <w:p>
      <w:pPr>
        <w:pStyle w:val="paragraphStyleText"/>
      </w:pPr>
      <w:r>
        <w:rPr>
          <w:rStyle w:val="fontStyleText"/>
        </w:rPr>
        <w:t xml:space="preserve">Природа в литературе часто ассоциируется с гармонией, спокойствием и умиротворением. В случае с "Лесом и степью" Тургенев создает яркие образы, которые помогают читателю ощутить всю красоту и величие русской природы. Лес, степь, реки и поля — все это не просто декорации, а живые существа, которые взаимодействуют с героями, подчеркивая их внутренние состояния. Я считаю, что природа в этом произведении является отражением душевного состояния человека, его стремлений и переживаний.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природы в "Лесе и степи". В одном из эпизодов Тургенев описывает, как главный герой, находясь в лесу, ощущает его величие и красоту. Он восхищается высокими деревьями, их могучими кронами, которые словно охраняют его от внешнего мира. Этот момент подчеркивает, как природа может стать убежищем для человека, местом, где он может найти покой и умиротворение. В этом эпизоде природа не просто окружение, а активный участник, который помогает герою разобраться в своих чувствах и мыслях.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природа в "Лесе и степи" является отражением внутреннего мира человека. Когда герой находится в лесу, он чувствует себя защищенным и свободным, что позволяет ему лучше понять себя и свои желания. Природа становится тем местом, где он может найти ответы на свои вопросы и обрести гармонию.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произведение Ивана Тургенева "Лес и степь" ярко иллюстрирует взаимосвязь человека и природы. Природа здесь не просто фон, а важный элемент, который помогает героям осознать свои чувства и переживания. Я считаю, что Тургенев мастерски передает эту связь, показывая, как природа может влиять на внутренний мир человека и его восприятие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