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мер предупредительного характера и мер административной ответственности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важным аспектом является соблюдение законов и норм, которые обеспечивают порядок и безопасность. Вопрос о том, какие меры более эффективны для предотвращения правонарушений — предупредительные или административные, становится все более актуальным. Давайте рассмотрим, что такое предупредительные меры и меры административной ответственности.</w:t>
      </w:r>
    </w:p>
    <w:p>
      <w:pPr>
        <w:pStyle w:val="paragraphStyleText"/>
      </w:pPr>
      <w:r>
        <w:rPr>
          <w:rStyle w:val="fontStyleText"/>
        </w:rPr>
        <w:t xml:space="preserve">Предупредительные меры — это действия, направленные на предотвращение правонарушений до их совершения. Они могут включать в себя различные формы профилактики, такие как разъяснительная работа, обучение, информирование граждан о последствиях правонарушений. Меры административной ответственности, в свою очередь, применяются уже после совершения правонарушения и включают в себя штрафы, аресты, лишение прав и другие санкции. Я считаю, что предупредительные меры более эффективны, так как они направлены на устранение причин правонарушений и формирование правосознания у граждан.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важность предупредительных мер. В рассказе «Старуха Изергиль» М. Горького мы видим, как героиня, рассказывая о своей жизни, подчеркивает важность воспитания и образования для формирования личности. Она говорит о том, что именно понимание и осознание своих действий могут предотвратить многие ошибки. Это можно сопоставить с предупредительными мерами, которые помогают людям осознать последствия своих поступков и избежать правонарушений.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предупредительные меры, подобно воспитанию и образованию, формируют у граждан чувство ответственности и понимание важности соблюдения законов. В отличие от административной ответственности, которая лишь наказывает за совершенные ошибки, предупредительные меры работают на опережение, создавая более безопасное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хотя меры административной ответственности необходимы для поддержания порядка, именно предупредительные меры играют ключевую роль в предотвращении правонарушений. Они способствуют формированию правосознания и ответственности у граждан, что в конечном итоге ведет к более гармоничному и безопасному обществу.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