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Социальные профессии и их роль в формировании духовно-нравственного облика общества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Татьяна Апостолова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обществе социальные профессии играют важную роль в формировании духовно-нравственного облика людей. Вопрос о том, какую значимость имеют социальные профессии для общества, становится все более актуальным. Социальные профессии, такие как педагог, психолог, социальный работник, помогают людям справляться с трудностями, находить поддержку и развивать свои способности. Эти профессии не только обеспечивают материальное благосостояние, но и способствуют духовному и нравственному развитию личности.</w:t>
      </w:r>
    </w:p>
    <w:p>
      <w:pPr>
        <w:pStyle w:val="paragraphStyleText"/>
      </w:pPr>
      <w:r>
        <w:rPr>
          <w:rStyle w:val="fontStyleText"/>
        </w:rPr>
        <w:t xml:space="preserve">Социальные профессии можно охарактеризовать как деятельность, направленную на помощь людям в решении их проблем, улучшение качества жизни и развитие их потенциала. Основные характеристики таких профессий включают эмпатию, терпимость, умение слушать и поддерживать. Эти качества необходимы для того, чтобы профессионалы могли эффективно взаимодействовать с людьми, помогая им преодолевать трудности и находить пути к самореализации. Я считаю, что социальные профессии являются основой для формирования здорового и гармоничного общества, так как они способствуют развитию моральных ценностей и укреплению социальных связей.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«Старик и море» Эрнеста Хемингуэя. В этом рассказе главный герой, старик Сантьяго, олицетворяет стойкость и мужество, которые необходимы для преодоления жизненных трудностей. Его борьба с марлином символизирует не только физическую, но и духовную борьбу человека с обстоятельствами. Сантьяго, несмотря на все испытания, не теряет надежды и веры в себя. Этот эпизод показывает, как важна поддержка и понимание, которые могут предоставить социальные работники и психологи. Они помогают людям, подобным Сантьяго, находить силы для борьбы с трудностями и не сдаваться.</w:t>
      </w:r>
    </w:p>
    <w:p>
      <w:pPr>
        <w:pStyle w:val="paragraphStyleText"/>
      </w:pPr>
      <w:r>
        <w:rPr>
          <w:rStyle w:val="fontStyleText"/>
        </w:rPr>
        <w:t xml:space="preserve">Таким образом, пример из произведения Хемингуэя подтверждает мой тезис о том, что социальные профессии играют ключевую роль в формировании духовно-нравственного облика общества. Они помогают людям развивать внутренние качества, такие как терпение, стойкость и надежда, что в свою очередь способствует созданию более гармоничного и отзывчивого общества. В заключение, можно сказать, что социальные профессии не только помогают отдельным людям, но и формируют целые сообщества, основанные на взаимопомощи и поддержке.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