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по произведению "Станционный смотритель"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malivina44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человеческой судьбе и ее непредсказуемости всегда волновал писателей и философов. В произведении «Станционный смотритель» А.С. Пушкина мы сталкиваемся с трагической историей, которая заставляет задуматься о том, как обстоятельства и выбор человека могут привести к непоправимым последствиям. В этом сочинении я постараюсь раскрыть ключевые моменты произведения и показать, как они соотносятся с темой человеческой судьбы.</w:t>
      </w:r>
    </w:p>
    <w:p>
      <w:pPr>
        <w:pStyle w:val="paragraphStyleText"/>
      </w:pPr>
      <w:r>
        <w:rPr>
          <w:rStyle w:val="fontStyleText"/>
        </w:rPr>
        <w:t xml:space="preserve">Станционный смотритель — это человек, который выполняет свою работу, следит за порядком на станции и заботится о пассажирах. Однако его жизнь меняется, когда он встречает молодую женщину, которая становится для него символом счастья и надежды. В этом контексте важно отметить, что судьба героя неразрывно связана с его выбором. Он решает помочь женщине, что в конечном итоге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станционный смотритель, узнав о том, что его дочь пропала, начинает искать ее. Он испытывает глубокую боль и отчаяние, что подчеркивает его человеческую природу. В этом моменте мы видим, как его жизнь, казалось бы, спокойная и размеренная, превращается в череду страданий и потерь. Этот эпизод показывает, что даже самые простые и обыденные люди могут столкнуться с ужасными испытаниями, которые меняют их судьбу.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выбор, сделанный станционным смотрителем, и его последствия подчеркивают хрупкость человеческой судьбы. Он стремился к счастью, но в итоге потерял все, что у него было. Это подтверждает тезис о том, что судьба человека может быть непредсказуемой и жестокой, и даже самые благие намерения могут привести к трагедии.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«Станционный смотритель» А.С. Пушкина заставляет нас задуматься о том, как наши действия и выборы могут повлиять на нашу судьбу. Я считаю, что история станционного смотрителя является ярким примером того, как жизнь может обернуться неожиданным образом, и как важно осознавать ответственность за свои поступки.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