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эпилога в романе 'Война и мир'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Юрий Дзагуров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роли эпилога в романе «Война и мир» является важным аспектом для понимания замысла Льва Николаевича Толстого. Эпилог — это заключительная часть произведения, которая подводит итоги и раскрывает дальнейшую судьбу героев. В данном случае, эпилог не только завершает сюжетные линии, но и углубляет философские размышления автора о жизни, судьбе и историческом процессе.</w:t>
      </w:r>
    </w:p>
    <w:p>
      <w:pPr>
        <w:pStyle w:val="paragraphStyleText"/>
      </w:pPr>
      <w:r>
        <w:rPr>
          <w:rStyle w:val="fontStyleText"/>
        </w:rPr>
        <w:t xml:space="preserve">Эпилог в «Войне и мире» состоит из двух частей: первая часть посвящена судьбам главных героев, а вторая — размышлениям о природе истории и роли личности в ней. Я считаю, что эпилог служит важным инструментом для передачи основной идеи романа, а именно — о том, что жизнь человека неразрывно связана с историей, и каждый из нас является частью этого великого процесса.</w:t>
      </w:r>
    </w:p>
    <w:p>
      <w:pPr>
        <w:pStyle w:val="paragraphStyleText"/>
      </w:pPr>
      <w:r>
        <w:rPr>
          <w:rStyle w:val="fontStyleText"/>
        </w:rPr>
        <w:t xml:space="preserve">Обратимся к эпилогу, где мы видим, как судьбы Пьера Безухова, Наташи Ростовой и других персонажей продолжают развиваться после окончания войны. Например, Пьер, который в начале романа искал смысл жизни, в эпилоге находит его в семье и любви. Он становится отцом и мужем, что символизирует его внутреннее преображение и гармонию с окружающим миром. Этот эпизод показывает, как личные изменения героев отражают более широкие исторические процессы, происходящие в России.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Толстой показывает, как личные судьбы переплетаются с историей. Пьер, ставший счастливым человеком, олицетворяет надежду на мирное будущее, что является контрастом к ужасам войны. Таким образом, эпилог не только завершает сюжет, но и подчеркивает, что жизнь продолжается, несмотря на все испытания.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эпилог в романе «Война и мир» выполняет многогранную роль. Он не только завершает истории героев, но и углубляет философские размышления о жизни и истории. Толстой показывает, что каждый человек, даже в условиях исторических катастроф, способен найти свое место и смысл в жизни. Эпилог становится важным звеном, связывающим личные судьбы с великими историческими событиями, что делает его неотъемлемой частью всего произведения.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