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 мимики и жестов в общении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повседневном общении мы часто не осознаем, насколько важен язык мимики и жестов. Задумайтесь, как часто слова могут быть недостаточны для передачи наших истинных чувств и эмоций. Язык тела, мимика и жесты — это неотъемлемая часть коммуникации, которая может как дополнить, так и изменить смысл сказанного. Я считаю, что понимание языка мимики и жестов является ключевым элементом эффективного общения, так как он позволяет нам лучше понимать друг друга и избегать недоразумений.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произведении автор мастерски использует язык тела и мимику для передачи эмоций персонажей. Например, в сцене, когда профессор Преображенский впервые встречает Шарика, его жесты и выражение лица говорят о его внутреннем состоянии. Он колебался между нежностью и отвращением, что можно было увидеть по его мимике. Это создает напряжение и заставляет читателя задуматься о том, как сложно бывает принимать решения, когда эмоции переполняют.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язык тела может передать гораздо больше, чем слова. Профессор не говорит о своих чувствах, но его мимика и жесты говорят сами за себя. Он испытывает внутренний конфликт, и это отражается в его поведении. Таким образом, мы видим, что язык мимики и жестов может быть даже более выразительным, чем вербальная коммуникация. Это подтверждает мой тезис о том, что понимание невербальных сигналов является важным аспектом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язык мимики и жестов играет значительную роль в нашем общении. Он помогает нам передавать эмоции и чувства, которые иногда невозможно выразить словами. Понимание этого языка может значительно улучшить качество нашего общения и помочь избежать недоразумений. Я считаю, что изучение языка тела и мимики должно занимать важное место в нашей жизни, так как это ключ к более глубокому пониманию друг друга.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