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Правовое регулирование международной торговли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международная торговля играет ключевую роль в экономическом развитии стран. Но что же такое правовое регулирование международной торговли? Это система норм и правил, которые регулируют торговые отношения между государствами, обеспечивая защиту прав и интересов участников торговли. Я считаю, что правовое регулирование международной торговли необходимо для создания справедливых и прозрачных условий для всех участников, что, в свою очередь, способствует развитию мировой экономики.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Всемирной торговой организации (ВТО), которая является важным институтом в сфере международной торговли. ВТО была создана для упрощения и упорядочивания торговых отношений между странами, а также для разрешения споров, возникающих в процессе торговли. Одним из ключевых принципов ВТО является принцип недискриминации, который подразумевает, что страны не могут предоставлять преимущества одним партнерам в ущерб другим. Это создает равные условия для всех участников и способствует честной конкуренции.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случай, когда одна из стран ввела высокие тарифы на импорт товаров из другой страны. Это вызвало недовольство и привело к конфликту, который был разрешен через механизм разрешения споров ВТО. В результате, страна, нарушившая правила, была вынуждена отменить свои тарифы, что подтвердило важность правового регулирования в международной торговле. Этот пример показывает, как правовые нормы помогают поддерживать баланс интересов и предотвращать торговые войны.</w:t>
      </w:r>
    </w:p>
    <w:p>
      <w:pPr>
        <w:pStyle w:val="paragraphStyleText"/>
      </w:pPr>
      <w:r>
        <w:rPr>
          <w:rStyle w:val="fontStyleText"/>
        </w:rPr>
        <w:t xml:space="preserve">Таким образом, правовое регулирование международной торговли является необходимым инструментом для обеспечения стабильности и предсказуемости в торговых отношениях между государствами. Оно способствует развитию экономик стран, защищает права участников торговли и создает условия для честной конкуренции. В заключение, можно сказать, что без эффективного правового регулирования международная торговля не смогла бы функционировать должным образом, и это подчеркивает важность соблюдения международных норм и стандартов.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