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Проблематика романа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проблематике романа «Мастер и Маргарита» является весьма актуальным и многогранным. Этот роман, написанный Михаилом Булгаковым, затрагивает множество тем, таких как любовь, власть, добро и зло, а также вопросы человеческой природы и свободы выбора. Важно понять, что каждая из этих тем переплетается с другими, создавая сложную и многослойную картину, которая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Проблематика романа охватывает такие ключевые понятия, как борьба между добром и злом, а также поиск смысла жизни. В центре сюжета находится история любви Мастера и Маргариты, которая служит символом истинной любви и преданности. В то же время, присутствие Воланда и его свиты в Москве поднимает вопросы о власти, морали и человеческой природе. Я считаю, что роман Булгакова демонстрирует, как зло может проявляться в различных формах и как важно сохранять человечность в условиях жестокости и безнравственности.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устраивает бал у Сатаны. На этом балу собираются души погибших, и каждый из них представляет собой определенный тип человеческой натуры. Например, мы видим там и людей, которые предали свои идеалы, и тех, кто был готов на всё ради власти. Этот эпизод ярко иллюстрирует, как зло может обмануть и погубить человека, заставляя его забыть о своих моральных принципах. В этом контексте поведение героев, которые приходят на бал, показывает, что даже в самых мрачных обстоятельствах можно сохранить свою душу, если не поддаваться искушению.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роман «Мастер и Маргарита» поднимает важные вопросы о добре и зле, о том, как легко можно потерять себя в мире, полном искушений. В заключение, можно сказать, что Булгаков в своём произведении не только рассказывает историю любви, но и заставляет читателя задуматься о вечных вопросах, которые волнуют человечество на протяжении веков. Проблематика романа остаётся актуальной и в наше время, подчеркивая важность выбора и ответственности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